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2AD" w:rsidRPr="008521C7" w:rsidRDefault="000B32AD" w:rsidP="000B32AD">
      <w:pPr>
        <w:autoSpaceDE w:val="0"/>
        <w:autoSpaceDN w:val="0"/>
        <w:adjustRightInd w:val="0"/>
        <w:rPr>
          <w:rFonts w:cs="Arial"/>
          <w:b/>
          <w:bCs/>
        </w:rPr>
      </w:pPr>
      <w:bookmarkStart w:id="0" w:name="_GoBack"/>
      <w:bookmarkEnd w:id="0"/>
      <w:r w:rsidRPr="008521C7">
        <w:rPr>
          <w:rFonts w:cs="Arial"/>
          <w:b/>
          <w:bCs/>
        </w:rPr>
        <w:t xml:space="preserve">COMPETENT PERSON DOCUMENTATION: </w:t>
      </w:r>
    </w:p>
    <w:p w:rsidR="000B32AD" w:rsidRPr="008521C7" w:rsidRDefault="000B32AD" w:rsidP="000B32AD">
      <w:pPr>
        <w:autoSpaceDE w:val="0"/>
        <w:autoSpaceDN w:val="0"/>
        <w:adjustRightInd w:val="0"/>
        <w:rPr>
          <w:rFonts w:cs="Arial"/>
        </w:rPr>
      </w:pPr>
    </w:p>
    <w:p w:rsidR="000B32AD" w:rsidRPr="008521C7" w:rsidRDefault="000B32AD" w:rsidP="000B32AD">
      <w:pPr>
        <w:autoSpaceDE w:val="0"/>
        <w:autoSpaceDN w:val="0"/>
        <w:adjustRightInd w:val="0"/>
        <w:rPr>
          <w:rFonts w:cs="Arial"/>
        </w:rPr>
      </w:pPr>
      <w:r>
        <w:rPr>
          <w:rFonts w:cs="Arial"/>
        </w:rPr>
        <w:t>The C</w:t>
      </w:r>
      <w:r w:rsidRPr="008521C7">
        <w:rPr>
          <w:rFonts w:cs="Arial"/>
        </w:rPr>
        <w:t xml:space="preserve">ompetent </w:t>
      </w:r>
      <w:r>
        <w:rPr>
          <w:rFonts w:cs="Arial"/>
        </w:rPr>
        <w:t>P</w:t>
      </w:r>
      <w:r w:rsidRPr="008521C7">
        <w:rPr>
          <w:rFonts w:cs="Arial"/>
        </w:rPr>
        <w:t>erson shall maintain the Daily Inspection Checklist for each trench/excavation. The documentation shall include Job Site Description; Trench/Excavation Inspection Comments; Employee &amp; Public Safety Inspection; Protection System Selected; Soil Conditions; and Construction Design and Comments.</w:t>
      </w:r>
    </w:p>
    <w:p w:rsidR="000B32AD" w:rsidRPr="008521C7" w:rsidRDefault="000B32AD" w:rsidP="000B32AD">
      <w:pPr>
        <w:autoSpaceDE w:val="0"/>
        <w:autoSpaceDN w:val="0"/>
        <w:adjustRightInd w:val="0"/>
        <w:rPr>
          <w:rFonts w:cs="Arial"/>
        </w:rPr>
      </w:pPr>
    </w:p>
    <w:p w:rsidR="000B32AD" w:rsidRPr="008521C7" w:rsidRDefault="000B32AD" w:rsidP="000B32AD">
      <w:pPr>
        <w:autoSpaceDE w:val="0"/>
        <w:autoSpaceDN w:val="0"/>
        <w:adjustRightInd w:val="0"/>
        <w:rPr>
          <w:rFonts w:cs="Arial"/>
          <w:b/>
          <w:bCs/>
        </w:rPr>
      </w:pPr>
      <w:r w:rsidRPr="008521C7">
        <w:rPr>
          <w:rFonts w:cs="Arial"/>
          <w:b/>
          <w:bCs/>
        </w:rPr>
        <w:t xml:space="preserve">TRAINING: </w:t>
      </w:r>
    </w:p>
    <w:p w:rsidR="000B32AD" w:rsidRPr="008521C7" w:rsidRDefault="000B32AD" w:rsidP="000B32AD">
      <w:pPr>
        <w:autoSpaceDE w:val="0"/>
        <w:autoSpaceDN w:val="0"/>
        <w:adjustRightInd w:val="0"/>
        <w:rPr>
          <w:rFonts w:cs="Arial"/>
        </w:rPr>
      </w:pPr>
    </w:p>
    <w:p w:rsidR="000B32AD" w:rsidRPr="008521C7" w:rsidRDefault="000B32AD" w:rsidP="000B32AD">
      <w:pPr>
        <w:autoSpaceDE w:val="0"/>
        <w:autoSpaceDN w:val="0"/>
        <w:adjustRightInd w:val="0"/>
        <w:rPr>
          <w:rFonts w:cs="Arial"/>
        </w:rPr>
      </w:pPr>
      <w:r w:rsidRPr="008521C7">
        <w:rPr>
          <w:rFonts w:cs="Arial"/>
        </w:rPr>
        <w:t>Competent persons for trenching and excavation work shall be trained in the following objectives:</w:t>
      </w:r>
    </w:p>
    <w:p w:rsidR="000B32AD" w:rsidRPr="008521C7" w:rsidRDefault="000B32AD" w:rsidP="000B32AD">
      <w:pPr>
        <w:autoSpaceDE w:val="0"/>
        <w:autoSpaceDN w:val="0"/>
        <w:adjustRightInd w:val="0"/>
        <w:rPr>
          <w:rFonts w:cs="Arial"/>
        </w:rPr>
      </w:pPr>
    </w:p>
    <w:p w:rsidR="000B32AD" w:rsidRPr="008521C7" w:rsidRDefault="000B32AD" w:rsidP="000B32AD">
      <w:pPr>
        <w:autoSpaceDE w:val="0"/>
        <w:autoSpaceDN w:val="0"/>
        <w:adjustRightInd w:val="0"/>
        <w:rPr>
          <w:rFonts w:cs="Arial"/>
        </w:rPr>
      </w:pPr>
      <w:r w:rsidRPr="008521C7">
        <w:rPr>
          <w:rFonts w:cs="Arial"/>
        </w:rPr>
        <w:t xml:space="preserve">1. DEFINE SELECTED TERMINOLOGY: Competent persons shall be knowledgeable in the following terms: </w:t>
      </w:r>
    </w:p>
    <w:p w:rsidR="000B32AD" w:rsidRPr="008521C7" w:rsidRDefault="000B32AD" w:rsidP="000B32AD">
      <w:pPr>
        <w:autoSpaceDE w:val="0"/>
        <w:autoSpaceDN w:val="0"/>
        <w:adjustRightInd w:val="0"/>
        <w:rPr>
          <w:rFonts w:cs="Arial"/>
        </w:rPr>
      </w:pPr>
    </w:p>
    <w:p w:rsidR="000B32AD" w:rsidRPr="008521C7" w:rsidRDefault="000B32AD" w:rsidP="000B32AD">
      <w:pPr>
        <w:widowControl w:val="0"/>
        <w:numPr>
          <w:ilvl w:val="0"/>
          <w:numId w:val="1"/>
        </w:numPr>
        <w:autoSpaceDE w:val="0"/>
        <w:autoSpaceDN w:val="0"/>
        <w:adjustRightInd w:val="0"/>
        <w:rPr>
          <w:rFonts w:cs="Arial"/>
        </w:rPr>
      </w:pPr>
      <w:r w:rsidRPr="008521C7">
        <w:rPr>
          <w:rFonts w:cs="Arial"/>
        </w:rPr>
        <w:t>Support system</w:t>
      </w:r>
    </w:p>
    <w:p w:rsidR="000B32AD" w:rsidRPr="008521C7" w:rsidRDefault="000B32AD" w:rsidP="000B32AD">
      <w:pPr>
        <w:widowControl w:val="0"/>
        <w:numPr>
          <w:ilvl w:val="0"/>
          <w:numId w:val="1"/>
        </w:numPr>
        <w:autoSpaceDE w:val="0"/>
        <w:autoSpaceDN w:val="0"/>
        <w:adjustRightInd w:val="0"/>
        <w:rPr>
          <w:rFonts w:cs="Arial"/>
        </w:rPr>
      </w:pPr>
      <w:r w:rsidRPr="008521C7">
        <w:rPr>
          <w:rFonts w:cs="Arial"/>
        </w:rPr>
        <w:t>Trench</w:t>
      </w:r>
    </w:p>
    <w:p w:rsidR="000B32AD" w:rsidRPr="008521C7" w:rsidRDefault="000B32AD" w:rsidP="000B32AD">
      <w:pPr>
        <w:widowControl w:val="0"/>
        <w:numPr>
          <w:ilvl w:val="0"/>
          <w:numId w:val="1"/>
        </w:numPr>
        <w:autoSpaceDE w:val="0"/>
        <w:autoSpaceDN w:val="0"/>
        <w:adjustRightInd w:val="0"/>
        <w:rPr>
          <w:rFonts w:cs="Arial"/>
        </w:rPr>
      </w:pPr>
      <w:r w:rsidRPr="008521C7">
        <w:rPr>
          <w:rFonts w:cs="Arial"/>
        </w:rPr>
        <w:t>Excavation</w:t>
      </w:r>
    </w:p>
    <w:p w:rsidR="000B32AD" w:rsidRPr="008521C7" w:rsidRDefault="000B32AD" w:rsidP="000B32AD">
      <w:pPr>
        <w:widowControl w:val="0"/>
        <w:numPr>
          <w:ilvl w:val="0"/>
          <w:numId w:val="1"/>
        </w:numPr>
        <w:autoSpaceDE w:val="0"/>
        <w:autoSpaceDN w:val="0"/>
        <w:adjustRightInd w:val="0"/>
        <w:rPr>
          <w:rFonts w:cs="Arial"/>
        </w:rPr>
      </w:pPr>
      <w:r w:rsidRPr="008521C7">
        <w:rPr>
          <w:rFonts w:cs="Arial"/>
        </w:rPr>
        <w:t>Registered Professional Engineer (RPE)</w:t>
      </w:r>
    </w:p>
    <w:p w:rsidR="000B32AD" w:rsidRPr="008521C7" w:rsidRDefault="000B32AD" w:rsidP="000B32AD">
      <w:pPr>
        <w:widowControl w:val="0"/>
        <w:numPr>
          <w:ilvl w:val="0"/>
          <w:numId w:val="1"/>
        </w:numPr>
        <w:autoSpaceDE w:val="0"/>
        <w:autoSpaceDN w:val="0"/>
        <w:adjustRightInd w:val="0"/>
        <w:rPr>
          <w:rFonts w:cs="Arial"/>
        </w:rPr>
      </w:pPr>
      <w:r w:rsidRPr="008521C7">
        <w:rPr>
          <w:rFonts w:cs="Arial"/>
        </w:rPr>
        <w:t>Trench shield/box</w:t>
      </w:r>
    </w:p>
    <w:p w:rsidR="000B32AD" w:rsidRPr="008521C7" w:rsidRDefault="000B32AD" w:rsidP="000B32AD">
      <w:pPr>
        <w:widowControl w:val="0"/>
        <w:numPr>
          <w:ilvl w:val="0"/>
          <w:numId w:val="1"/>
        </w:numPr>
        <w:autoSpaceDE w:val="0"/>
        <w:autoSpaceDN w:val="0"/>
        <w:adjustRightInd w:val="0"/>
        <w:rPr>
          <w:rFonts w:cs="Arial"/>
        </w:rPr>
      </w:pPr>
      <w:r w:rsidRPr="008521C7">
        <w:rPr>
          <w:rFonts w:cs="Arial"/>
        </w:rPr>
        <w:t>Sloping</w:t>
      </w:r>
    </w:p>
    <w:p w:rsidR="000B32AD" w:rsidRPr="008521C7" w:rsidRDefault="000B32AD" w:rsidP="000B32AD">
      <w:pPr>
        <w:widowControl w:val="0"/>
        <w:numPr>
          <w:ilvl w:val="0"/>
          <w:numId w:val="1"/>
        </w:numPr>
        <w:autoSpaceDE w:val="0"/>
        <w:autoSpaceDN w:val="0"/>
        <w:adjustRightInd w:val="0"/>
        <w:rPr>
          <w:rFonts w:cs="Arial"/>
        </w:rPr>
      </w:pPr>
      <w:r w:rsidRPr="008521C7">
        <w:rPr>
          <w:rFonts w:cs="Arial"/>
        </w:rPr>
        <w:t>Hydraulic shoring</w:t>
      </w:r>
    </w:p>
    <w:p w:rsidR="000B32AD" w:rsidRPr="008521C7" w:rsidRDefault="000B32AD" w:rsidP="000B32AD">
      <w:pPr>
        <w:widowControl w:val="0"/>
        <w:numPr>
          <w:ilvl w:val="0"/>
          <w:numId w:val="1"/>
        </w:numPr>
        <w:autoSpaceDE w:val="0"/>
        <w:autoSpaceDN w:val="0"/>
        <w:adjustRightInd w:val="0"/>
        <w:rPr>
          <w:rFonts w:cs="Arial"/>
        </w:rPr>
      </w:pPr>
      <w:r w:rsidRPr="008521C7">
        <w:rPr>
          <w:rFonts w:cs="Arial"/>
        </w:rPr>
        <w:t>Protective system</w:t>
      </w:r>
    </w:p>
    <w:p w:rsidR="000B32AD" w:rsidRPr="008521C7" w:rsidRDefault="000B32AD" w:rsidP="000B32AD">
      <w:pPr>
        <w:widowControl w:val="0"/>
        <w:numPr>
          <w:ilvl w:val="0"/>
          <w:numId w:val="1"/>
        </w:numPr>
        <w:autoSpaceDE w:val="0"/>
        <w:autoSpaceDN w:val="0"/>
        <w:adjustRightInd w:val="0"/>
        <w:rPr>
          <w:rFonts w:cs="Arial"/>
        </w:rPr>
      </w:pPr>
      <w:r w:rsidRPr="008521C7">
        <w:rPr>
          <w:rFonts w:cs="Arial"/>
        </w:rPr>
        <w:t>Uprights / Failure</w:t>
      </w:r>
    </w:p>
    <w:p w:rsidR="000B32AD" w:rsidRPr="008521C7" w:rsidRDefault="000B32AD" w:rsidP="000B32AD">
      <w:pPr>
        <w:autoSpaceDE w:val="0"/>
        <w:autoSpaceDN w:val="0"/>
        <w:adjustRightInd w:val="0"/>
        <w:rPr>
          <w:rFonts w:cs="Arial"/>
        </w:rPr>
      </w:pPr>
    </w:p>
    <w:p w:rsidR="000B32AD" w:rsidRPr="008521C7" w:rsidRDefault="000B32AD" w:rsidP="000B32AD">
      <w:pPr>
        <w:autoSpaceDE w:val="0"/>
        <w:autoSpaceDN w:val="0"/>
        <w:adjustRightInd w:val="0"/>
        <w:rPr>
          <w:rFonts w:cs="Arial"/>
        </w:rPr>
      </w:pPr>
      <w:r w:rsidRPr="008521C7">
        <w:rPr>
          <w:rFonts w:cs="Arial"/>
        </w:rPr>
        <w:t xml:space="preserve">2. IDENTIFY DUTIES OF </w:t>
      </w:r>
      <w:r>
        <w:rPr>
          <w:rFonts w:cs="Arial"/>
        </w:rPr>
        <w:t>"</w:t>
      </w:r>
      <w:r w:rsidRPr="008521C7">
        <w:rPr>
          <w:rFonts w:cs="Arial"/>
        </w:rPr>
        <w:t xml:space="preserve">COMPETENT PERSON" USING DAILY INSPECTION CHECKLIST: Competent persons shall be knowledgeable in the elements of the Daily Inspection Checklist to identify duties. </w:t>
      </w:r>
    </w:p>
    <w:p w:rsidR="000B32AD" w:rsidRPr="008521C7" w:rsidRDefault="000B32AD" w:rsidP="000B32AD">
      <w:pPr>
        <w:autoSpaceDE w:val="0"/>
        <w:autoSpaceDN w:val="0"/>
        <w:adjustRightInd w:val="0"/>
        <w:rPr>
          <w:rFonts w:cs="Arial"/>
        </w:rPr>
      </w:pPr>
    </w:p>
    <w:p w:rsidR="000B32AD" w:rsidRPr="008521C7" w:rsidRDefault="000B32AD" w:rsidP="000B32AD">
      <w:pPr>
        <w:autoSpaceDE w:val="0"/>
        <w:autoSpaceDN w:val="0"/>
        <w:adjustRightInd w:val="0"/>
        <w:rPr>
          <w:rFonts w:cs="Arial"/>
        </w:rPr>
      </w:pPr>
      <w:r w:rsidRPr="008521C7">
        <w:rPr>
          <w:rFonts w:cs="Arial"/>
        </w:rPr>
        <w:t xml:space="preserve">3. DOCUMENT TRENCHES/EXCAVATIONS USING THE DAILY INSPECTION CHECKLIST: Competent persons shall be trained to complete the checklist identifying the Job Site Description; Trench/Excavation Inspection Comments; Employee &amp; Public Safety Inspection; Protection System Selected; Soil Conditions; and Construction Design and Comments. </w:t>
      </w:r>
    </w:p>
    <w:p w:rsidR="000B32AD" w:rsidRPr="0045105A" w:rsidRDefault="000B32AD" w:rsidP="000B32AD">
      <w:pPr>
        <w:autoSpaceDE w:val="0"/>
        <w:autoSpaceDN w:val="0"/>
        <w:adjustRightInd w:val="0"/>
        <w:rPr>
          <w:rFonts w:ascii="Times New Roman" w:hAnsi="Times New Roman"/>
        </w:rPr>
      </w:pPr>
    </w:p>
    <w:p w:rsidR="000B32AD" w:rsidRPr="008521C7" w:rsidRDefault="000B32AD" w:rsidP="000B32AD">
      <w:pPr>
        <w:autoSpaceDE w:val="0"/>
        <w:autoSpaceDN w:val="0"/>
        <w:adjustRightInd w:val="0"/>
        <w:rPr>
          <w:rFonts w:cs="Arial"/>
        </w:rPr>
      </w:pPr>
      <w:r w:rsidRPr="008521C7">
        <w:rPr>
          <w:rFonts w:cs="Arial"/>
        </w:rPr>
        <w:t xml:space="preserve">4. DEFINE SELECTED SOIL TERMINOLOGY: Competent person shall be able to identify the following soil conditions: </w:t>
      </w:r>
    </w:p>
    <w:p w:rsidR="000B32AD" w:rsidRPr="008521C7" w:rsidRDefault="000B32AD" w:rsidP="000B32AD">
      <w:pPr>
        <w:autoSpaceDE w:val="0"/>
        <w:autoSpaceDN w:val="0"/>
        <w:adjustRightInd w:val="0"/>
        <w:rPr>
          <w:rFonts w:cs="Arial"/>
        </w:rPr>
      </w:pPr>
    </w:p>
    <w:p w:rsidR="000B32AD" w:rsidRPr="008521C7" w:rsidRDefault="000B32AD" w:rsidP="000B32AD">
      <w:pPr>
        <w:widowControl w:val="0"/>
        <w:numPr>
          <w:ilvl w:val="0"/>
          <w:numId w:val="2"/>
        </w:numPr>
        <w:autoSpaceDE w:val="0"/>
        <w:autoSpaceDN w:val="0"/>
        <w:adjustRightInd w:val="0"/>
        <w:rPr>
          <w:rFonts w:cs="Arial"/>
        </w:rPr>
        <w:sectPr w:rsidR="000B32AD" w:rsidRPr="008521C7">
          <w:footnotePr>
            <w:numRestart w:val="eachPage"/>
          </w:footnotePr>
          <w:pgSz w:w="12240" w:h="15840"/>
          <w:pgMar w:top="1440" w:right="1440" w:bottom="1440" w:left="1440" w:header="720" w:footer="720" w:gutter="0"/>
          <w:cols w:space="720"/>
          <w:noEndnote/>
        </w:sectPr>
      </w:pPr>
    </w:p>
    <w:p w:rsidR="000B32AD" w:rsidRPr="008521C7" w:rsidRDefault="000B32AD" w:rsidP="000B32AD">
      <w:pPr>
        <w:widowControl w:val="0"/>
        <w:numPr>
          <w:ilvl w:val="0"/>
          <w:numId w:val="2"/>
        </w:numPr>
        <w:autoSpaceDE w:val="0"/>
        <w:autoSpaceDN w:val="0"/>
        <w:adjustRightInd w:val="0"/>
        <w:rPr>
          <w:rFonts w:cs="Arial"/>
        </w:rPr>
      </w:pPr>
      <w:r w:rsidRPr="008521C7">
        <w:rPr>
          <w:rFonts w:cs="Arial"/>
        </w:rPr>
        <w:lastRenderedPageBreak/>
        <w:t>Fissures</w:t>
      </w:r>
    </w:p>
    <w:p w:rsidR="000B32AD" w:rsidRPr="008521C7" w:rsidRDefault="000B32AD" w:rsidP="000B32AD">
      <w:pPr>
        <w:widowControl w:val="0"/>
        <w:numPr>
          <w:ilvl w:val="0"/>
          <w:numId w:val="2"/>
        </w:numPr>
        <w:autoSpaceDE w:val="0"/>
        <w:autoSpaceDN w:val="0"/>
        <w:adjustRightInd w:val="0"/>
        <w:rPr>
          <w:rFonts w:cs="Arial"/>
        </w:rPr>
      </w:pPr>
      <w:r w:rsidRPr="008521C7">
        <w:rPr>
          <w:rFonts w:cs="Arial"/>
        </w:rPr>
        <w:t>Granular</w:t>
      </w:r>
    </w:p>
    <w:p w:rsidR="000B32AD" w:rsidRPr="008521C7" w:rsidRDefault="000B32AD" w:rsidP="000B32AD">
      <w:pPr>
        <w:widowControl w:val="0"/>
        <w:numPr>
          <w:ilvl w:val="0"/>
          <w:numId w:val="2"/>
        </w:numPr>
        <w:autoSpaceDE w:val="0"/>
        <w:autoSpaceDN w:val="0"/>
        <w:adjustRightInd w:val="0"/>
        <w:rPr>
          <w:rFonts w:cs="Arial"/>
        </w:rPr>
      </w:pPr>
      <w:r w:rsidRPr="008521C7">
        <w:rPr>
          <w:rFonts w:cs="Arial"/>
        </w:rPr>
        <w:t>Saturated</w:t>
      </w:r>
    </w:p>
    <w:p w:rsidR="000B32AD" w:rsidRPr="008521C7" w:rsidRDefault="000B32AD" w:rsidP="000B32AD">
      <w:pPr>
        <w:widowControl w:val="0"/>
        <w:numPr>
          <w:ilvl w:val="0"/>
          <w:numId w:val="2"/>
        </w:numPr>
        <w:autoSpaceDE w:val="0"/>
        <w:autoSpaceDN w:val="0"/>
        <w:adjustRightInd w:val="0"/>
        <w:rPr>
          <w:rFonts w:cs="Arial"/>
        </w:rPr>
      </w:pPr>
      <w:r w:rsidRPr="008521C7">
        <w:rPr>
          <w:rFonts w:cs="Arial"/>
        </w:rPr>
        <w:t>Clay</w:t>
      </w:r>
    </w:p>
    <w:p w:rsidR="000B32AD" w:rsidRPr="008521C7" w:rsidRDefault="000B32AD" w:rsidP="000B32AD">
      <w:pPr>
        <w:widowControl w:val="0"/>
        <w:numPr>
          <w:ilvl w:val="0"/>
          <w:numId w:val="2"/>
        </w:numPr>
        <w:autoSpaceDE w:val="0"/>
        <w:autoSpaceDN w:val="0"/>
        <w:adjustRightInd w:val="0"/>
        <w:rPr>
          <w:rFonts w:cs="Arial"/>
        </w:rPr>
      </w:pPr>
      <w:r w:rsidRPr="008521C7">
        <w:rPr>
          <w:rFonts w:cs="Arial"/>
        </w:rPr>
        <w:t>Multiple soil types</w:t>
      </w:r>
    </w:p>
    <w:p w:rsidR="000B32AD" w:rsidRPr="008521C7" w:rsidRDefault="000B32AD" w:rsidP="000B32AD">
      <w:pPr>
        <w:widowControl w:val="0"/>
        <w:numPr>
          <w:ilvl w:val="0"/>
          <w:numId w:val="2"/>
        </w:numPr>
        <w:autoSpaceDE w:val="0"/>
        <w:autoSpaceDN w:val="0"/>
        <w:adjustRightInd w:val="0"/>
        <w:rPr>
          <w:rFonts w:cs="Arial"/>
        </w:rPr>
      </w:pPr>
      <w:r w:rsidRPr="008521C7">
        <w:rPr>
          <w:rFonts w:cs="Arial"/>
        </w:rPr>
        <w:lastRenderedPageBreak/>
        <w:t>Moist soil</w:t>
      </w:r>
    </w:p>
    <w:p w:rsidR="000B32AD" w:rsidRPr="008521C7" w:rsidRDefault="000B32AD" w:rsidP="000B32AD">
      <w:pPr>
        <w:widowControl w:val="0"/>
        <w:numPr>
          <w:ilvl w:val="0"/>
          <w:numId w:val="2"/>
        </w:numPr>
        <w:autoSpaceDE w:val="0"/>
        <w:autoSpaceDN w:val="0"/>
        <w:adjustRightInd w:val="0"/>
        <w:rPr>
          <w:rFonts w:cs="Arial"/>
        </w:rPr>
      </w:pPr>
      <w:r w:rsidRPr="008521C7">
        <w:rPr>
          <w:rFonts w:cs="Arial"/>
        </w:rPr>
        <w:t>Caliche</w:t>
      </w:r>
    </w:p>
    <w:p w:rsidR="000B32AD" w:rsidRPr="008521C7" w:rsidRDefault="000B32AD" w:rsidP="000B32AD">
      <w:pPr>
        <w:widowControl w:val="0"/>
        <w:numPr>
          <w:ilvl w:val="0"/>
          <w:numId w:val="2"/>
        </w:numPr>
        <w:autoSpaceDE w:val="0"/>
        <w:autoSpaceDN w:val="0"/>
        <w:adjustRightInd w:val="0"/>
        <w:rPr>
          <w:rFonts w:cs="Arial"/>
        </w:rPr>
      </w:pPr>
      <w:r w:rsidRPr="008521C7">
        <w:rPr>
          <w:rFonts w:cs="Arial"/>
        </w:rPr>
        <w:t>Cohesive</w:t>
      </w:r>
    </w:p>
    <w:p w:rsidR="000B32AD" w:rsidRPr="008521C7" w:rsidRDefault="000B32AD" w:rsidP="000B32AD">
      <w:pPr>
        <w:widowControl w:val="0"/>
        <w:numPr>
          <w:ilvl w:val="0"/>
          <w:numId w:val="2"/>
        </w:numPr>
        <w:autoSpaceDE w:val="0"/>
        <w:autoSpaceDN w:val="0"/>
        <w:adjustRightInd w:val="0"/>
        <w:rPr>
          <w:rFonts w:cs="Arial"/>
        </w:rPr>
      </w:pPr>
      <w:r w:rsidRPr="008521C7">
        <w:rPr>
          <w:rFonts w:cs="Arial"/>
        </w:rPr>
        <w:t>Plastic</w:t>
      </w:r>
    </w:p>
    <w:p w:rsidR="000B32AD" w:rsidRPr="008521C7" w:rsidRDefault="000B32AD" w:rsidP="000B32AD">
      <w:pPr>
        <w:autoSpaceDE w:val="0"/>
        <w:autoSpaceDN w:val="0"/>
        <w:adjustRightInd w:val="0"/>
        <w:rPr>
          <w:rFonts w:cs="Arial"/>
        </w:rPr>
        <w:sectPr w:rsidR="000B32AD" w:rsidRPr="008521C7">
          <w:footnotePr>
            <w:numRestart w:val="eachPage"/>
          </w:footnotePr>
          <w:type w:val="continuous"/>
          <w:pgSz w:w="12240" w:h="15840"/>
          <w:pgMar w:top="1440" w:right="1440" w:bottom="1440" w:left="1440" w:header="720" w:footer="720" w:gutter="0"/>
          <w:cols w:num="2" w:space="720" w:equalWidth="0">
            <w:col w:w="4320" w:space="720"/>
            <w:col w:w="4320"/>
          </w:cols>
          <w:noEndnote/>
        </w:sectPr>
      </w:pPr>
    </w:p>
    <w:p w:rsidR="000B32AD" w:rsidRPr="008521C7" w:rsidRDefault="000B32AD" w:rsidP="000B32AD">
      <w:pPr>
        <w:autoSpaceDE w:val="0"/>
        <w:autoSpaceDN w:val="0"/>
        <w:adjustRightInd w:val="0"/>
        <w:rPr>
          <w:rFonts w:cs="Arial"/>
        </w:rPr>
      </w:pPr>
    </w:p>
    <w:p w:rsidR="000B32AD" w:rsidRPr="008521C7" w:rsidRDefault="000B32AD" w:rsidP="000B32AD">
      <w:pPr>
        <w:autoSpaceDE w:val="0"/>
        <w:autoSpaceDN w:val="0"/>
        <w:adjustRightInd w:val="0"/>
        <w:rPr>
          <w:rFonts w:cs="Arial"/>
        </w:rPr>
      </w:pPr>
      <w:r w:rsidRPr="008521C7">
        <w:rPr>
          <w:rFonts w:cs="Arial"/>
        </w:rPr>
        <w:t>5. HANDS-ON SOIL TESTING: Competent person training shall include hands</w:t>
      </w:r>
      <w:r>
        <w:rPr>
          <w:rFonts w:cs="Arial"/>
        </w:rPr>
        <w:t>-</w:t>
      </w:r>
      <w:r w:rsidRPr="008521C7">
        <w:rPr>
          <w:rFonts w:cs="Arial"/>
        </w:rPr>
        <w:t xml:space="preserve">on soil classification. Competent person training shall require </w:t>
      </w:r>
      <w:r>
        <w:rPr>
          <w:rFonts w:cs="Arial"/>
        </w:rPr>
        <w:t>the Competent P</w:t>
      </w:r>
      <w:r w:rsidRPr="008521C7">
        <w:rPr>
          <w:rFonts w:cs="Arial"/>
        </w:rPr>
        <w:t xml:space="preserve">erson candidate </w:t>
      </w:r>
      <w:r w:rsidRPr="008521C7">
        <w:rPr>
          <w:rFonts w:cs="Arial"/>
        </w:rPr>
        <w:lastRenderedPageBreak/>
        <w:t xml:space="preserve">to classify cohesive (clay) soil (commercial clay or play dough may be used as a substitute), and granular soils. </w:t>
      </w:r>
    </w:p>
    <w:p w:rsidR="000B32AD" w:rsidRPr="008521C7" w:rsidRDefault="000B32AD" w:rsidP="000B32AD">
      <w:pPr>
        <w:autoSpaceDE w:val="0"/>
        <w:autoSpaceDN w:val="0"/>
        <w:adjustRightInd w:val="0"/>
        <w:rPr>
          <w:rFonts w:cs="Arial"/>
        </w:rPr>
      </w:pPr>
    </w:p>
    <w:p w:rsidR="000B32AD" w:rsidRPr="008521C7" w:rsidRDefault="000B32AD" w:rsidP="000B32AD">
      <w:pPr>
        <w:autoSpaceDE w:val="0"/>
        <w:autoSpaceDN w:val="0"/>
        <w:adjustRightInd w:val="0"/>
        <w:rPr>
          <w:rFonts w:cs="Arial"/>
        </w:rPr>
      </w:pPr>
      <w:r w:rsidRPr="008521C7">
        <w:rPr>
          <w:rFonts w:cs="Arial"/>
        </w:rPr>
        <w:t xml:space="preserve">6. INTERPRET DESCRIPTIONS OF SOIL CONDITIONS AND IDENTIFY TYPES REQUIRING SHORING: </w:t>
      </w:r>
      <w:r>
        <w:rPr>
          <w:rFonts w:cs="Arial"/>
        </w:rPr>
        <w:t xml:space="preserve">The </w:t>
      </w:r>
      <w:r w:rsidRPr="008521C7">
        <w:rPr>
          <w:rFonts w:cs="Arial"/>
        </w:rPr>
        <w:t xml:space="preserve">Competent persons shall be able to identify conditions that will </w:t>
      </w:r>
      <w:r>
        <w:rPr>
          <w:rFonts w:cs="Arial"/>
        </w:rPr>
        <w:t>a</w:t>
      </w:r>
      <w:r w:rsidRPr="008521C7">
        <w:rPr>
          <w:rFonts w:cs="Arial"/>
        </w:rPr>
        <w:t>ffect soil classifications, such as: fissures, vibration, previous excavations, blasting, above water table, rock above soil layers, layers tilting in at 4:1 slope or steeper, water freely seeping from side of trench, etc.</w:t>
      </w:r>
    </w:p>
    <w:p w:rsidR="000B32AD" w:rsidRPr="008521C7" w:rsidRDefault="000B32AD" w:rsidP="000B32AD">
      <w:pPr>
        <w:autoSpaceDE w:val="0"/>
        <w:autoSpaceDN w:val="0"/>
        <w:adjustRightInd w:val="0"/>
        <w:rPr>
          <w:rFonts w:cs="Arial"/>
        </w:rPr>
      </w:pPr>
    </w:p>
    <w:p w:rsidR="000B32AD" w:rsidRPr="008521C7" w:rsidRDefault="000B32AD" w:rsidP="000B32AD">
      <w:pPr>
        <w:autoSpaceDE w:val="0"/>
        <w:autoSpaceDN w:val="0"/>
        <w:adjustRightInd w:val="0"/>
        <w:rPr>
          <w:rFonts w:cs="Arial"/>
        </w:rPr>
      </w:pPr>
      <w:r w:rsidRPr="008521C7">
        <w:rPr>
          <w:rFonts w:cs="Arial"/>
        </w:rPr>
        <w:t>7. IDENTIFY CAUSES OF TRENCH CAVE-INS: Competent person shall be able to identify cause of trench cave-in, such as: inadequate support systems, inadequate sloping, surcharge loading, etc.</w:t>
      </w:r>
    </w:p>
    <w:p w:rsidR="000B32AD" w:rsidRPr="008521C7" w:rsidRDefault="000B32AD" w:rsidP="000B32AD">
      <w:pPr>
        <w:autoSpaceDE w:val="0"/>
        <w:autoSpaceDN w:val="0"/>
        <w:adjustRightInd w:val="0"/>
        <w:rPr>
          <w:rFonts w:cs="Arial"/>
        </w:rPr>
      </w:pPr>
    </w:p>
    <w:p w:rsidR="000B32AD" w:rsidRPr="008521C7" w:rsidRDefault="000B32AD" w:rsidP="000B32AD">
      <w:pPr>
        <w:autoSpaceDE w:val="0"/>
        <w:autoSpaceDN w:val="0"/>
        <w:adjustRightInd w:val="0"/>
        <w:rPr>
          <w:rFonts w:cs="Arial"/>
        </w:rPr>
      </w:pPr>
      <w:r w:rsidRPr="008521C7">
        <w:rPr>
          <w:rFonts w:cs="Arial"/>
        </w:rPr>
        <w:t>8. IDENTIFY HYDRAULIC SHORING REQUIREMENTS: Competent person shall be knowledgeable in the manufacturer</w:t>
      </w:r>
      <w:r>
        <w:rPr>
          <w:rFonts w:cs="Arial"/>
        </w:rPr>
        <w:t>'</w:t>
      </w:r>
      <w:r w:rsidRPr="008521C7">
        <w:rPr>
          <w:rFonts w:cs="Arial"/>
        </w:rPr>
        <w:t xml:space="preserve">s tabulated data, as well as the application of Appendix D to Subpart p (29 CFR 1926). Competent persons shall be able to identify proper installation techniques and limitation of hydraulic shoring, depending upon the depth and soil type. Competent person shall know: </w:t>
      </w:r>
    </w:p>
    <w:p w:rsidR="000B32AD" w:rsidRPr="008521C7" w:rsidRDefault="000B32AD" w:rsidP="000B32AD">
      <w:pPr>
        <w:autoSpaceDE w:val="0"/>
        <w:autoSpaceDN w:val="0"/>
        <w:adjustRightInd w:val="0"/>
        <w:rPr>
          <w:rFonts w:cs="Arial"/>
        </w:rPr>
      </w:pPr>
    </w:p>
    <w:p w:rsidR="000B32AD" w:rsidRPr="008521C7" w:rsidRDefault="000B32AD" w:rsidP="000B32AD">
      <w:pPr>
        <w:widowControl w:val="0"/>
        <w:numPr>
          <w:ilvl w:val="0"/>
          <w:numId w:val="3"/>
        </w:numPr>
        <w:autoSpaceDE w:val="0"/>
        <w:autoSpaceDN w:val="0"/>
        <w:adjustRightInd w:val="0"/>
        <w:rPr>
          <w:rFonts w:cs="Arial"/>
        </w:rPr>
      </w:pPr>
      <w:r w:rsidRPr="008521C7">
        <w:rPr>
          <w:rFonts w:cs="Arial"/>
        </w:rPr>
        <w:t>Maximum horizontal distances between shores,</w:t>
      </w:r>
    </w:p>
    <w:p w:rsidR="000B32AD" w:rsidRPr="008521C7" w:rsidRDefault="000B32AD" w:rsidP="000B32AD">
      <w:pPr>
        <w:widowControl w:val="0"/>
        <w:numPr>
          <w:ilvl w:val="0"/>
          <w:numId w:val="3"/>
        </w:numPr>
        <w:autoSpaceDE w:val="0"/>
        <w:autoSpaceDN w:val="0"/>
        <w:adjustRightInd w:val="0"/>
        <w:rPr>
          <w:rFonts w:cs="Arial"/>
        </w:rPr>
      </w:pPr>
      <w:r w:rsidRPr="008521C7">
        <w:rPr>
          <w:rFonts w:cs="Arial"/>
        </w:rPr>
        <w:t>Distance from the top cylinder to soil</w:t>
      </w:r>
      <w:r>
        <w:rPr>
          <w:rFonts w:cs="Arial"/>
        </w:rPr>
        <w:t>'</w:t>
      </w:r>
      <w:r w:rsidRPr="008521C7">
        <w:rPr>
          <w:rFonts w:cs="Arial"/>
        </w:rPr>
        <w:t>s top edge,</w:t>
      </w:r>
    </w:p>
    <w:p w:rsidR="000B32AD" w:rsidRPr="008521C7" w:rsidRDefault="000B32AD" w:rsidP="000B32AD">
      <w:pPr>
        <w:widowControl w:val="0"/>
        <w:numPr>
          <w:ilvl w:val="0"/>
          <w:numId w:val="3"/>
        </w:numPr>
        <w:autoSpaceDE w:val="0"/>
        <w:autoSpaceDN w:val="0"/>
        <w:adjustRightInd w:val="0"/>
        <w:rPr>
          <w:rFonts w:cs="Arial"/>
        </w:rPr>
      </w:pPr>
      <w:r w:rsidRPr="008521C7">
        <w:rPr>
          <w:rFonts w:cs="Arial"/>
        </w:rPr>
        <w:t>Maximum trench width and depth allowed without consulting an RPE,</w:t>
      </w:r>
    </w:p>
    <w:p w:rsidR="000B32AD" w:rsidRPr="008521C7" w:rsidRDefault="000B32AD" w:rsidP="000B32AD">
      <w:pPr>
        <w:widowControl w:val="0"/>
        <w:numPr>
          <w:ilvl w:val="0"/>
          <w:numId w:val="3"/>
        </w:numPr>
        <w:autoSpaceDE w:val="0"/>
        <w:autoSpaceDN w:val="0"/>
        <w:adjustRightInd w:val="0"/>
        <w:rPr>
          <w:rFonts w:cs="Arial"/>
        </w:rPr>
      </w:pPr>
      <w:r w:rsidRPr="008521C7">
        <w:rPr>
          <w:rFonts w:cs="Arial"/>
        </w:rPr>
        <w:t>Thickness of Finn Form Sheeting for Type "B" soil,</w:t>
      </w:r>
    </w:p>
    <w:p w:rsidR="000B32AD" w:rsidRPr="008521C7" w:rsidRDefault="000B32AD" w:rsidP="000B32AD">
      <w:pPr>
        <w:widowControl w:val="0"/>
        <w:numPr>
          <w:ilvl w:val="0"/>
          <w:numId w:val="3"/>
        </w:numPr>
        <w:autoSpaceDE w:val="0"/>
        <w:autoSpaceDN w:val="0"/>
        <w:adjustRightInd w:val="0"/>
        <w:rPr>
          <w:rFonts w:cs="Arial"/>
        </w:rPr>
      </w:pPr>
      <w:r w:rsidRPr="008521C7">
        <w:rPr>
          <w:rFonts w:cs="Arial"/>
        </w:rPr>
        <w:t xml:space="preserve">Number of inches the Finn Form Sheeting should extend above the vertical side of a compound trench and, </w:t>
      </w:r>
    </w:p>
    <w:p w:rsidR="000B32AD" w:rsidRPr="008521C7" w:rsidRDefault="000B32AD" w:rsidP="000B32AD">
      <w:pPr>
        <w:widowControl w:val="0"/>
        <w:numPr>
          <w:ilvl w:val="0"/>
          <w:numId w:val="3"/>
        </w:numPr>
        <w:autoSpaceDE w:val="0"/>
        <w:autoSpaceDN w:val="0"/>
        <w:adjustRightInd w:val="0"/>
        <w:rPr>
          <w:rFonts w:cs="Arial"/>
        </w:rPr>
      </w:pPr>
      <w:r w:rsidRPr="008521C7">
        <w:rPr>
          <w:rFonts w:cs="Arial"/>
        </w:rPr>
        <w:t>The amount the sheeting may be raised from the bottom of the trench, provided the first cylinder is not higher than 4' from the trench floor to the middle of the first cylinder.</w:t>
      </w:r>
    </w:p>
    <w:p w:rsidR="000B32AD" w:rsidRPr="008521C7" w:rsidRDefault="000B32AD" w:rsidP="000B32AD">
      <w:pPr>
        <w:autoSpaceDE w:val="0"/>
        <w:autoSpaceDN w:val="0"/>
        <w:adjustRightInd w:val="0"/>
        <w:rPr>
          <w:rFonts w:cs="Arial"/>
        </w:rPr>
      </w:pPr>
    </w:p>
    <w:p w:rsidR="000B32AD" w:rsidRPr="008521C7" w:rsidRDefault="000B32AD" w:rsidP="000B32AD">
      <w:pPr>
        <w:autoSpaceDE w:val="0"/>
        <w:autoSpaceDN w:val="0"/>
        <w:adjustRightInd w:val="0"/>
        <w:rPr>
          <w:rFonts w:cs="Arial"/>
        </w:rPr>
      </w:pPr>
      <w:r w:rsidRPr="008521C7">
        <w:rPr>
          <w:rFonts w:cs="Arial"/>
        </w:rPr>
        <w:t xml:space="preserve">9. IDENTIFY TECHNICAL CHANGES IN SLOPING AND BENCHING SPECIFICATION AND RECOGNIZE SLOPING REQUIREMENTS: Competent person shall be able to identify the slope required for the following soil classifications: </w:t>
      </w:r>
    </w:p>
    <w:p w:rsidR="000B32AD" w:rsidRPr="008521C7" w:rsidRDefault="000B32AD" w:rsidP="000B32AD">
      <w:pPr>
        <w:autoSpaceDE w:val="0"/>
        <w:autoSpaceDN w:val="0"/>
        <w:adjustRightInd w:val="0"/>
        <w:rPr>
          <w:rFonts w:cs="Arial"/>
        </w:rPr>
      </w:pPr>
    </w:p>
    <w:p w:rsidR="000B32AD" w:rsidRPr="008521C7" w:rsidRDefault="000B32AD" w:rsidP="000B32AD">
      <w:pPr>
        <w:widowControl w:val="0"/>
        <w:numPr>
          <w:ilvl w:val="0"/>
          <w:numId w:val="4"/>
        </w:numPr>
        <w:autoSpaceDE w:val="0"/>
        <w:autoSpaceDN w:val="0"/>
        <w:adjustRightInd w:val="0"/>
        <w:rPr>
          <w:rFonts w:cs="Arial"/>
          <w:szCs w:val="18"/>
        </w:rPr>
      </w:pPr>
      <w:r w:rsidRPr="008521C7">
        <w:rPr>
          <w:rFonts w:cs="Arial"/>
          <w:szCs w:val="18"/>
        </w:rPr>
        <w:t>A - short term - less than 24 hours</w:t>
      </w:r>
    </w:p>
    <w:p w:rsidR="000B32AD" w:rsidRPr="008521C7" w:rsidRDefault="000B32AD" w:rsidP="000B32AD">
      <w:pPr>
        <w:widowControl w:val="0"/>
        <w:numPr>
          <w:ilvl w:val="0"/>
          <w:numId w:val="4"/>
        </w:numPr>
        <w:autoSpaceDE w:val="0"/>
        <w:autoSpaceDN w:val="0"/>
        <w:adjustRightInd w:val="0"/>
        <w:rPr>
          <w:rFonts w:cs="Arial"/>
          <w:szCs w:val="18"/>
        </w:rPr>
      </w:pPr>
      <w:r w:rsidRPr="008521C7">
        <w:rPr>
          <w:rFonts w:cs="Arial"/>
          <w:szCs w:val="18"/>
        </w:rPr>
        <w:t>A - long term</w:t>
      </w:r>
    </w:p>
    <w:p w:rsidR="000B32AD" w:rsidRPr="008521C7" w:rsidRDefault="000B32AD" w:rsidP="000B32AD">
      <w:pPr>
        <w:widowControl w:val="0"/>
        <w:numPr>
          <w:ilvl w:val="0"/>
          <w:numId w:val="4"/>
        </w:numPr>
        <w:autoSpaceDE w:val="0"/>
        <w:autoSpaceDN w:val="0"/>
        <w:adjustRightInd w:val="0"/>
        <w:rPr>
          <w:rFonts w:cs="Arial"/>
          <w:szCs w:val="18"/>
        </w:rPr>
      </w:pPr>
      <w:r w:rsidRPr="008521C7">
        <w:rPr>
          <w:rFonts w:cs="Arial"/>
          <w:szCs w:val="18"/>
        </w:rPr>
        <w:t>B - long term</w:t>
      </w:r>
    </w:p>
    <w:p w:rsidR="000B32AD" w:rsidRPr="008521C7" w:rsidRDefault="000B32AD" w:rsidP="000B32AD">
      <w:pPr>
        <w:widowControl w:val="0"/>
        <w:numPr>
          <w:ilvl w:val="0"/>
          <w:numId w:val="4"/>
        </w:numPr>
        <w:autoSpaceDE w:val="0"/>
        <w:autoSpaceDN w:val="0"/>
        <w:adjustRightInd w:val="0"/>
        <w:rPr>
          <w:rFonts w:cs="Arial"/>
          <w:szCs w:val="18"/>
        </w:rPr>
      </w:pPr>
      <w:r w:rsidRPr="008521C7">
        <w:rPr>
          <w:rFonts w:cs="Arial"/>
          <w:szCs w:val="18"/>
        </w:rPr>
        <w:t xml:space="preserve">C - long term </w:t>
      </w:r>
    </w:p>
    <w:p w:rsidR="000B32AD" w:rsidRPr="008521C7" w:rsidRDefault="000B32AD" w:rsidP="000B32AD">
      <w:pPr>
        <w:autoSpaceDE w:val="0"/>
        <w:autoSpaceDN w:val="0"/>
        <w:adjustRightInd w:val="0"/>
        <w:rPr>
          <w:rFonts w:cs="Arial"/>
          <w:szCs w:val="18"/>
        </w:rPr>
      </w:pPr>
    </w:p>
    <w:p w:rsidR="000B32AD" w:rsidRPr="008521C7" w:rsidRDefault="000B32AD" w:rsidP="000B32AD">
      <w:pPr>
        <w:autoSpaceDE w:val="0"/>
        <w:autoSpaceDN w:val="0"/>
        <w:adjustRightInd w:val="0"/>
        <w:rPr>
          <w:rFonts w:cs="Arial"/>
        </w:rPr>
      </w:pPr>
      <w:r w:rsidRPr="008521C7">
        <w:rPr>
          <w:rFonts w:cs="Arial"/>
        </w:rPr>
        <w:t xml:space="preserve">In addition, competent persons shall be able to determine when benching is authorized for cohesive soils only. </w:t>
      </w:r>
    </w:p>
    <w:p w:rsidR="000B32AD" w:rsidRPr="008521C7" w:rsidRDefault="000B32AD" w:rsidP="000B32AD">
      <w:pPr>
        <w:autoSpaceDE w:val="0"/>
        <w:autoSpaceDN w:val="0"/>
        <w:adjustRightInd w:val="0"/>
        <w:rPr>
          <w:rFonts w:cs="Arial"/>
        </w:rPr>
      </w:pPr>
    </w:p>
    <w:p w:rsidR="000B32AD" w:rsidRPr="008521C7" w:rsidRDefault="000B32AD" w:rsidP="000B32AD">
      <w:pPr>
        <w:autoSpaceDE w:val="0"/>
        <w:autoSpaceDN w:val="0"/>
        <w:adjustRightInd w:val="0"/>
        <w:rPr>
          <w:rFonts w:cs="Arial"/>
        </w:rPr>
      </w:pPr>
      <w:r w:rsidRPr="008521C7">
        <w:rPr>
          <w:rFonts w:cs="Arial"/>
        </w:rPr>
        <w:t>10. IDENTIFY SAFETY REQUIREMENTS FOR USING A TRENCH SHIELD: Competent person shall be able to identify when end plates are required, how to safely stack shield sections, access and egress requirements, shield construction requirements, material handling requirements (tag line, sling safety, etc.}, and lateral support requirements.</w:t>
      </w:r>
    </w:p>
    <w:p w:rsidR="000B32AD" w:rsidRPr="008521C7" w:rsidRDefault="000B32AD" w:rsidP="000B32AD">
      <w:pPr>
        <w:autoSpaceDE w:val="0"/>
        <w:autoSpaceDN w:val="0"/>
        <w:adjustRightInd w:val="0"/>
        <w:rPr>
          <w:rFonts w:cs="Arial"/>
        </w:rPr>
      </w:pPr>
    </w:p>
    <w:p w:rsidR="000B32AD" w:rsidRPr="008521C7" w:rsidRDefault="000B32AD" w:rsidP="000B32AD">
      <w:pPr>
        <w:autoSpaceDE w:val="0"/>
        <w:autoSpaceDN w:val="0"/>
        <w:adjustRightInd w:val="0"/>
        <w:rPr>
          <w:rFonts w:cs="Arial"/>
        </w:rPr>
      </w:pPr>
      <w:r w:rsidRPr="008521C7">
        <w:rPr>
          <w:rFonts w:cs="Arial"/>
        </w:rPr>
        <w:t xml:space="preserve">11. IDENTIFY SAFETY REQUIREMENTS FOR A TRENCH WITH SURFACE ENCUMBRANCES: Competent person shall be able to identify appropriate methods in bracing or removing surface encumbrances, including when such bracing should be designed by an RPE. </w:t>
      </w:r>
    </w:p>
    <w:p w:rsidR="000B32AD" w:rsidRPr="008521C7" w:rsidRDefault="000B32AD" w:rsidP="000B32AD">
      <w:pPr>
        <w:autoSpaceDE w:val="0"/>
        <w:autoSpaceDN w:val="0"/>
        <w:adjustRightInd w:val="0"/>
        <w:rPr>
          <w:rFonts w:cs="Arial"/>
        </w:rPr>
      </w:pPr>
    </w:p>
    <w:p w:rsidR="000B32AD" w:rsidRPr="008521C7" w:rsidRDefault="000B32AD" w:rsidP="000B32AD">
      <w:pPr>
        <w:autoSpaceDE w:val="0"/>
        <w:autoSpaceDN w:val="0"/>
        <w:adjustRightInd w:val="0"/>
        <w:rPr>
          <w:rFonts w:cs="Arial"/>
        </w:rPr>
      </w:pPr>
      <w:r w:rsidRPr="008521C7">
        <w:rPr>
          <w:rFonts w:cs="Arial"/>
        </w:rPr>
        <w:t>At the completion of the above training, competent person candidates will demonstrate their proficiency under the supervision of competent company officials prior to being designated as a "competent person" for trenching and excavation work.</w:t>
      </w:r>
    </w:p>
    <w:p w:rsidR="000B32AD" w:rsidRPr="0045105A" w:rsidRDefault="000B32AD" w:rsidP="000B32AD">
      <w:pPr>
        <w:autoSpaceDE w:val="0"/>
        <w:autoSpaceDN w:val="0"/>
        <w:adjustRightInd w:val="0"/>
        <w:rPr>
          <w:rFonts w:ascii="Times New Roman" w:hAnsi="Times New Roman"/>
        </w:rPr>
      </w:pPr>
    </w:p>
    <w:p w:rsidR="000B32AD" w:rsidRPr="0045105A" w:rsidRDefault="000B32AD" w:rsidP="000B32AD">
      <w:pPr>
        <w:autoSpaceDE w:val="0"/>
        <w:autoSpaceDN w:val="0"/>
        <w:adjustRightInd w:val="0"/>
        <w:rPr>
          <w:rFonts w:ascii="Times New Roman" w:hAnsi="Times New Roman"/>
        </w:rPr>
      </w:pPr>
    </w:p>
    <w:p w:rsidR="000B32AD" w:rsidRPr="0045105A" w:rsidRDefault="000B32AD" w:rsidP="000B32AD">
      <w:pPr>
        <w:autoSpaceDE w:val="0"/>
        <w:autoSpaceDN w:val="0"/>
        <w:adjustRightInd w:val="0"/>
        <w:rPr>
          <w:rFonts w:ascii="Times New Roman" w:hAnsi="Times New Roman"/>
        </w:rPr>
      </w:pPr>
    </w:p>
    <w:p w:rsidR="000B32AD" w:rsidRPr="0045105A" w:rsidRDefault="000B32AD" w:rsidP="000B32AD">
      <w:pPr>
        <w:autoSpaceDE w:val="0"/>
        <w:autoSpaceDN w:val="0"/>
        <w:adjustRightInd w:val="0"/>
        <w:rPr>
          <w:rFonts w:ascii="Times New Roman" w:hAnsi="Times New Roman"/>
        </w:rPr>
        <w:sectPr w:rsidR="000B32AD" w:rsidRPr="0045105A">
          <w:footnotePr>
            <w:numRestart w:val="eachPage"/>
          </w:footnotePr>
          <w:type w:val="continuous"/>
          <w:pgSz w:w="12240" w:h="15840"/>
          <w:pgMar w:top="1440" w:right="1440" w:bottom="1440" w:left="1440" w:header="720" w:footer="720" w:gutter="0"/>
          <w:cols w:space="720"/>
          <w:noEndnote/>
        </w:sectPr>
      </w:pPr>
    </w:p>
    <w:p w:rsidR="000B32AD" w:rsidRPr="0045105A" w:rsidRDefault="000B32AD" w:rsidP="000B32AD">
      <w:pPr>
        <w:autoSpaceDE w:val="0"/>
        <w:autoSpaceDN w:val="0"/>
        <w:adjustRightInd w:val="0"/>
        <w:jc w:val="center"/>
        <w:rPr>
          <w:rFonts w:ascii="Times New Roman" w:hAnsi="Times New Roman"/>
          <w:b/>
          <w:bCs/>
          <w:sz w:val="36"/>
        </w:rPr>
      </w:pPr>
      <w:r w:rsidRPr="0045105A">
        <w:rPr>
          <w:rFonts w:ascii="Times New Roman" w:hAnsi="Times New Roman"/>
          <w:b/>
          <w:bCs/>
          <w:sz w:val="36"/>
        </w:rPr>
        <w:lastRenderedPageBreak/>
        <w:t>TRENCHING/EXCAVATION</w:t>
      </w:r>
      <w:r w:rsidRPr="0045105A">
        <w:rPr>
          <w:rFonts w:ascii="Times New Roman" w:hAnsi="Times New Roman"/>
          <w:b/>
          <w:bCs/>
          <w:sz w:val="36"/>
        </w:rPr>
        <w:br/>
        <w:t>DAILY INSPECTION CHECKLIST</w:t>
      </w:r>
    </w:p>
    <w:p w:rsidR="000B32AD" w:rsidRPr="0045105A" w:rsidRDefault="000B32AD" w:rsidP="000B32AD">
      <w:pPr>
        <w:autoSpaceDE w:val="0"/>
        <w:autoSpaceDN w:val="0"/>
        <w:adjustRightInd w:val="0"/>
        <w:rPr>
          <w:rFonts w:ascii="Times New Roman" w:hAnsi="Times New Roman"/>
        </w:rPr>
      </w:pPr>
    </w:p>
    <w:p w:rsidR="000B32AD" w:rsidRPr="0045105A" w:rsidRDefault="000B32AD" w:rsidP="000B32AD">
      <w:pPr>
        <w:autoSpaceDE w:val="0"/>
        <w:autoSpaceDN w:val="0"/>
        <w:adjustRightInd w:val="0"/>
        <w:rPr>
          <w:rFonts w:ascii="Times New Roman" w:hAnsi="Times New Roman"/>
          <w:u w:val="single"/>
        </w:rPr>
      </w:pPr>
      <w:r w:rsidRPr="0045105A">
        <w:rPr>
          <w:rFonts w:ascii="Times New Roman" w:hAnsi="Times New Roman"/>
        </w:rPr>
        <w:t xml:space="preserve">COMPETENT PERSON: </w:t>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rPr>
        <w:t xml:space="preserve">  DATE: </w:t>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p>
    <w:p w:rsidR="000B32AD" w:rsidRPr="0045105A" w:rsidRDefault="000B32AD" w:rsidP="000B32AD">
      <w:pPr>
        <w:autoSpaceDE w:val="0"/>
        <w:autoSpaceDN w:val="0"/>
        <w:adjustRightInd w:val="0"/>
        <w:rPr>
          <w:rFonts w:ascii="Times New Roman" w:hAnsi="Times New Roman"/>
        </w:rPr>
      </w:pPr>
    </w:p>
    <w:p w:rsidR="000B32AD" w:rsidRPr="0045105A" w:rsidRDefault="000B32AD" w:rsidP="000B32AD">
      <w:pPr>
        <w:autoSpaceDE w:val="0"/>
        <w:autoSpaceDN w:val="0"/>
        <w:adjustRightInd w:val="0"/>
        <w:rPr>
          <w:rFonts w:ascii="Times New Roman" w:hAnsi="Times New Roman"/>
        </w:rPr>
      </w:pPr>
      <w:r w:rsidRPr="0045105A">
        <w:rPr>
          <w:rFonts w:ascii="Times New Roman" w:hAnsi="Times New Roman"/>
        </w:rPr>
        <w:t xml:space="preserve">USE ONE OR MORE OF THE FOLLOWING: </w:t>
      </w:r>
      <w:r w:rsidRPr="0045105A">
        <w:rPr>
          <w:rFonts w:ascii="Times New Roman" w:hAnsi="Times New Roman"/>
          <w:szCs w:val="18"/>
        </w:rPr>
        <w:t>a " check mark" to indicate yes,</w:t>
      </w:r>
      <w:r w:rsidRPr="0045105A">
        <w:rPr>
          <w:rFonts w:ascii="Times New Roman" w:hAnsi="Times New Roman"/>
        </w:rPr>
        <w:t xml:space="preserve"> comment codes listed below, or</w:t>
      </w:r>
      <w:r w:rsidRPr="0045105A">
        <w:rPr>
          <w:rFonts w:ascii="Times New Roman" w:hAnsi="Times New Roman"/>
          <w:szCs w:val="18"/>
        </w:rPr>
        <w:t xml:space="preserve"> fill in blank with applicable </w:t>
      </w:r>
      <w:r w:rsidRPr="0045105A">
        <w:rPr>
          <w:rFonts w:ascii="Times New Roman" w:hAnsi="Times New Roman"/>
        </w:rPr>
        <w:t>information or description.</w:t>
      </w:r>
    </w:p>
    <w:p w:rsidR="000B32AD" w:rsidRPr="0045105A" w:rsidRDefault="000B32AD" w:rsidP="000B32AD">
      <w:pPr>
        <w:autoSpaceDE w:val="0"/>
        <w:autoSpaceDN w:val="0"/>
        <w:adjustRightInd w:val="0"/>
        <w:rPr>
          <w:rFonts w:ascii="Times New Roman" w:hAnsi="Times New Roman"/>
        </w:rPr>
      </w:pPr>
    </w:p>
    <w:p w:rsidR="000B32AD" w:rsidRPr="0045105A" w:rsidRDefault="000B32AD" w:rsidP="000B32AD">
      <w:pPr>
        <w:keepNext/>
        <w:autoSpaceDE w:val="0"/>
        <w:autoSpaceDN w:val="0"/>
        <w:adjustRightInd w:val="0"/>
        <w:jc w:val="center"/>
        <w:outlineLvl w:val="1"/>
        <w:rPr>
          <w:rFonts w:ascii="Times New Roman" w:hAnsi="Times New Roman"/>
          <w:b/>
          <w:bCs/>
          <w:szCs w:val="18"/>
        </w:rPr>
      </w:pPr>
      <w:r w:rsidRPr="0045105A">
        <w:rPr>
          <w:rFonts w:ascii="Times New Roman" w:hAnsi="Times New Roman"/>
          <w:b/>
          <w:bCs/>
          <w:szCs w:val="18"/>
        </w:rPr>
        <w:t>COMMENT CODES</w:t>
      </w:r>
    </w:p>
    <w:p w:rsidR="000B32AD" w:rsidRPr="0045105A" w:rsidRDefault="000B32AD" w:rsidP="000B32AD">
      <w:pPr>
        <w:autoSpaceDE w:val="0"/>
        <w:autoSpaceDN w:val="0"/>
        <w:adjustRightInd w:val="0"/>
        <w:rPr>
          <w:rFonts w:ascii="Times New Roman" w:hAnsi="Times New Roman"/>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2161"/>
        <w:gridCol w:w="7109"/>
      </w:tblGrid>
      <w:tr w:rsidR="000B32AD" w:rsidRPr="0045105A" w:rsidTr="006D3C31">
        <w:trPr>
          <w:trHeight w:val="291"/>
          <w:jc w:val="center"/>
        </w:trPr>
        <w:tc>
          <w:tcPr>
            <w:tcW w:w="2167" w:type="dxa"/>
            <w:tcBorders>
              <w:bottom w:val="single" w:sz="4" w:space="0" w:color="auto"/>
              <w:right w:val="single" w:sz="4" w:space="0" w:color="auto"/>
            </w:tcBorders>
          </w:tcPr>
          <w:p w:rsidR="000B32AD" w:rsidRPr="0045105A" w:rsidRDefault="000B32AD" w:rsidP="006D3C31">
            <w:pPr>
              <w:widowControl w:val="0"/>
              <w:tabs>
                <w:tab w:val="left" w:pos="2160"/>
              </w:tabs>
              <w:autoSpaceDE w:val="0"/>
              <w:autoSpaceDN w:val="0"/>
              <w:adjustRightInd w:val="0"/>
              <w:ind w:left="99"/>
              <w:jc w:val="right"/>
              <w:rPr>
                <w:rFonts w:ascii="Times New Roman" w:hAnsi="Times New Roman"/>
              </w:rPr>
            </w:pPr>
            <w:r w:rsidRPr="0045105A">
              <w:rPr>
                <w:rFonts w:ascii="Times New Roman" w:hAnsi="Times New Roman"/>
              </w:rPr>
              <w:t>SOIL TYPE:</w:t>
            </w:r>
          </w:p>
        </w:tc>
        <w:tc>
          <w:tcPr>
            <w:tcW w:w="7305" w:type="dxa"/>
            <w:tcBorders>
              <w:left w:val="single" w:sz="4" w:space="0" w:color="auto"/>
              <w:bottom w:val="single" w:sz="4" w:space="0" w:color="auto"/>
            </w:tcBorders>
          </w:tcPr>
          <w:p w:rsidR="000B32AD" w:rsidRPr="0045105A" w:rsidRDefault="000B32AD" w:rsidP="006D3C31">
            <w:pPr>
              <w:widowControl w:val="0"/>
              <w:tabs>
                <w:tab w:val="left" w:pos="2160"/>
              </w:tabs>
              <w:autoSpaceDE w:val="0"/>
              <w:autoSpaceDN w:val="0"/>
              <w:adjustRightInd w:val="0"/>
              <w:ind w:left="110"/>
              <w:rPr>
                <w:rFonts w:ascii="Times New Roman" w:hAnsi="Times New Roman"/>
              </w:rPr>
            </w:pPr>
            <w:r w:rsidRPr="0045105A">
              <w:rPr>
                <w:rFonts w:ascii="Times New Roman" w:hAnsi="Times New Roman"/>
              </w:rPr>
              <w:t>ROCK, STABLE ROCK, "A" "B" "C"</w:t>
            </w:r>
          </w:p>
        </w:tc>
      </w:tr>
      <w:tr w:rsidR="000B32AD" w:rsidRPr="0045105A" w:rsidTr="006D3C31">
        <w:trPr>
          <w:trHeight w:val="620"/>
          <w:jc w:val="center"/>
        </w:trPr>
        <w:tc>
          <w:tcPr>
            <w:tcW w:w="2167" w:type="dxa"/>
            <w:tcBorders>
              <w:top w:val="single" w:sz="4" w:space="0" w:color="auto"/>
              <w:right w:val="single" w:sz="4" w:space="0" w:color="auto"/>
            </w:tcBorders>
          </w:tcPr>
          <w:p w:rsidR="000B32AD" w:rsidRPr="0045105A" w:rsidRDefault="000B32AD" w:rsidP="006D3C31">
            <w:pPr>
              <w:tabs>
                <w:tab w:val="left" w:pos="2160"/>
              </w:tabs>
              <w:autoSpaceDE w:val="0"/>
              <w:autoSpaceDN w:val="0"/>
              <w:adjustRightInd w:val="0"/>
              <w:ind w:left="99"/>
              <w:jc w:val="right"/>
              <w:rPr>
                <w:rFonts w:ascii="Times New Roman" w:hAnsi="Times New Roman"/>
              </w:rPr>
            </w:pPr>
            <w:r w:rsidRPr="0045105A">
              <w:rPr>
                <w:rFonts w:ascii="Times New Roman" w:hAnsi="Times New Roman"/>
              </w:rPr>
              <w:t>HYDROSTATIC</w:t>
            </w:r>
          </w:p>
          <w:p w:rsidR="000B32AD" w:rsidRPr="0045105A" w:rsidRDefault="000B32AD" w:rsidP="006D3C31">
            <w:pPr>
              <w:tabs>
                <w:tab w:val="left" w:pos="2160"/>
              </w:tabs>
              <w:autoSpaceDE w:val="0"/>
              <w:autoSpaceDN w:val="0"/>
              <w:adjustRightInd w:val="0"/>
              <w:ind w:left="99"/>
              <w:jc w:val="right"/>
              <w:rPr>
                <w:rFonts w:ascii="Times New Roman" w:hAnsi="Times New Roman"/>
              </w:rPr>
            </w:pPr>
            <w:r w:rsidRPr="0045105A">
              <w:rPr>
                <w:rFonts w:ascii="Times New Roman" w:hAnsi="Times New Roman"/>
              </w:rPr>
              <w:t>CONDITIONS:</w:t>
            </w:r>
          </w:p>
        </w:tc>
        <w:tc>
          <w:tcPr>
            <w:tcW w:w="7305" w:type="dxa"/>
            <w:tcBorders>
              <w:top w:val="single" w:sz="4" w:space="0" w:color="auto"/>
              <w:left w:val="single" w:sz="4" w:space="0" w:color="auto"/>
            </w:tcBorders>
          </w:tcPr>
          <w:p w:rsidR="000B32AD" w:rsidRPr="0045105A" w:rsidRDefault="000B32AD" w:rsidP="006D3C31">
            <w:pPr>
              <w:tabs>
                <w:tab w:val="left" w:pos="2160"/>
              </w:tabs>
              <w:autoSpaceDE w:val="0"/>
              <w:autoSpaceDN w:val="0"/>
              <w:adjustRightInd w:val="0"/>
              <w:ind w:left="110"/>
              <w:rPr>
                <w:rFonts w:ascii="Times New Roman" w:hAnsi="Times New Roman"/>
              </w:rPr>
            </w:pPr>
            <w:r w:rsidRPr="0045105A">
              <w:rPr>
                <w:rFonts w:ascii="Times New Roman" w:hAnsi="Times New Roman"/>
              </w:rPr>
              <w:t xml:space="preserve">(M} MOIST </w:t>
            </w:r>
            <w:r w:rsidRPr="0045105A">
              <w:rPr>
                <w:rFonts w:ascii="Times New Roman" w:hAnsi="Times New Roman"/>
              </w:rPr>
              <w:tab/>
              <w:t>(D} DRY</w:t>
            </w:r>
            <w:r w:rsidRPr="0045105A">
              <w:rPr>
                <w:rFonts w:ascii="Times New Roman" w:hAnsi="Times New Roman"/>
              </w:rPr>
              <w:tab/>
              <w:t>(R) RAINSTORM</w:t>
            </w:r>
          </w:p>
          <w:p w:rsidR="000B32AD" w:rsidRPr="0045105A" w:rsidRDefault="000B32AD" w:rsidP="006D3C31">
            <w:pPr>
              <w:tabs>
                <w:tab w:val="left" w:pos="2160"/>
              </w:tabs>
              <w:autoSpaceDE w:val="0"/>
              <w:autoSpaceDN w:val="0"/>
              <w:adjustRightInd w:val="0"/>
              <w:ind w:left="110"/>
              <w:rPr>
                <w:rFonts w:ascii="Times New Roman" w:hAnsi="Times New Roman"/>
              </w:rPr>
            </w:pPr>
            <w:r w:rsidRPr="0045105A">
              <w:rPr>
                <w:rFonts w:ascii="Times New Roman" w:hAnsi="Times New Roman"/>
              </w:rPr>
              <w:t>(SA} SATURATED</w:t>
            </w:r>
            <w:r w:rsidRPr="0045105A">
              <w:rPr>
                <w:rFonts w:ascii="Times New Roman" w:hAnsi="Times New Roman"/>
              </w:rPr>
              <w:tab/>
              <w:t xml:space="preserve">(PS) PARTIAL SATURATION </w:t>
            </w:r>
          </w:p>
        </w:tc>
      </w:tr>
    </w:tbl>
    <w:p w:rsidR="000B32AD" w:rsidRPr="0045105A" w:rsidRDefault="000B32AD" w:rsidP="000B32AD">
      <w:pPr>
        <w:autoSpaceDE w:val="0"/>
        <w:autoSpaceDN w:val="0"/>
        <w:adjustRightInd w:val="0"/>
        <w:rPr>
          <w:rFonts w:ascii="Times New Roman" w:hAnsi="Times New Roman"/>
        </w:rPr>
      </w:pPr>
    </w:p>
    <w:p w:rsidR="000B32AD" w:rsidRPr="0045105A" w:rsidRDefault="000B32AD" w:rsidP="000B32AD">
      <w:pPr>
        <w:keepNext/>
        <w:autoSpaceDE w:val="0"/>
        <w:autoSpaceDN w:val="0"/>
        <w:adjustRightInd w:val="0"/>
        <w:jc w:val="center"/>
        <w:outlineLvl w:val="1"/>
        <w:rPr>
          <w:rFonts w:ascii="Times New Roman" w:hAnsi="Times New Roman"/>
          <w:b/>
          <w:bCs/>
        </w:rPr>
      </w:pPr>
      <w:r w:rsidRPr="0045105A">
        <w:rPr>
          <w:rFonts w:ascii="Times New Roman" w:hAnsi="Times New Roman"/>
          <w:b/>
          <w:bCs/>
        </w:rPr>
        <w:t>JOB SITE DESCRIPTION</w:t>
      </w:r>
    </w:p>
    <w:p w:rsidR="000B32AD" w:rsidRPr="0045105A" w:rsidRDefault="000B32AD" w:rsidP="000B32AD">
      <w:pPr>
        <w:autoSpaceDE w:val="0"/>
        <w:autoSpaceDN w:val="0"/>
        <w:adjustRightInd w:val="0"/>
        <w:rPr>
          <w:rFonts w:ascii="Times New Roman" w:hAnsi="Times New Roman"/>
        </w:rPr>
      </w:pPr>
    </w:p>
    <w:p w:rsidR="000B32AD" w:rsidRPr="0045105A" w:rsidRDefault="000B32AD" w:rsidP="000B32AD">
      <w:pPr>
        <w:autoSpaceDE w:val="0"/>
        <w:autoSpaceDN w:val="0"/>
        <w:adjustRightInd w:val="0"/>
        <w:rPr>
          <w:rFonts w:ascii="Times New Roman" w:hAnsi="Times New Roman"/>
          <w:sz w:val="22"/>
          <w:u w:val="single"/>
        </w:rPr>
      </w:pPr>
      <w:r w:rsidRPr="0045105A">
        <w:rPr>
          <w:rFonts w:ascii="Times New Roman" w:hAnsi="Times New Roman"/>
          <w:sz w:val="22"/>
        </w:rPr>
        <w:t xml:space="preserve">Location: </w:t>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rPr>
        <w:t xml:space="preserve">  Area Congested: </w:t>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p>
    <w:p w:rsidR="000B32AD" w:rsidRPr="0045105A" w:rsidRDefault="000B32AD" w:rsidP="000B32AD">
      <w:pPr>
        <w:autoSpaceDE w:val="0"/>
        <w:autoSpaceDN w:val="0"/>
        <w:adjustRightInd w:val="0"/>
        <w:rPr>
          <w:rFonts w:ascii="Times New Roman" w:hAnsi="Times New Roman"/>
          <w:sz w:val="22"/>
          <w:u w:val="single"/>
        </w:rPr>
      </w:pPr>
      <w:r w:rsidRPr="0045105A">
        <w:rPr>
          <w:rFonts w:ascii="Times New Roman" w:hAnsi="Times New Roman"/>
          <w:sz w:val="22"/>
        </w:rPr>
        <w:t xml:space="preserve">Right-Of-Way And Clearance Ok: </w:t>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p>
    <w:p w:rsidR="000B32AD" w:rsidRPr="0045105A" w:rsidRDefault="000B32AD" w:rsidP="000B32AD">
      <w:pPr>
        <w:autoSpaceDE w:val="0"/>
        <w:autoSpaceDN w:val="0"/>
        <w:adjustRightInd w:val="0"/>
        <w:rPr>
          <w:rFonts w:ascii="Times New Roman" w:hAnsi="Times New Roman"/>
          <w:sz w:val="22"/>
          <w:u w:val="single"/>
        </w:rPr>
      </w:pPr>
      <w:r w:rsidRPr="0045105A">
        <w:rPr>
          <w:rFonts w:ascii="Times New Roman" w:hAnsi="Times New Roman"/>
          <w:sz w:val="22"/>
        </w:rPr>
        <w:t xml:space="preserve">Trench/Excavation Depth: </w:t>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rPr>
        <w:t xml:space="preserve">  Length: </w:t>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p>
    <w:p w:rsidR="000B32AD" w:rsidRPr="0045105A" w:rsidRDefault="000B32AD" w:rsidP="000B32AD">
      <w:pPr>
        <w:autoSpaceDE w:val="0"/>
        <w:autoSpaceDN w:val="0"/>
        <w:adjustRightInd w:val="0"/>
        <w:rPr>
          <w:rFonts w:ascii="Times New Roman" w:hAnsi="Times New Roman"/>
          <w:sz w:val="22"/>
          <w:u w:val="single"/>
        </w:rPr>
      </w:pPr>
      <w:r w:rsidRPr="0045105A">
        <w:rPr>
          <w:rFonts w:ascii="Times New Roman" w:hAnsi="Times New Roman"/>
          <w:sz w:val="22"/>
        </w:rPr>
        <w:t xml:space="preserve">Location Of Underground Utilities Verified: </w:t>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rPr>
        <w:t xml:space="preserve">  Date: </w:t>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p>
    <w:p w:rsidR="000B32AD" w:rsidRPr="0045105A" w:rsidRDefault="000B32AD" w:rsidP="000B32AD">
      <w:pPr>
        <w:autoSpaceDE w:val="0"/>
        <w:autoSpaceDN w:val="0"/>
        <w:adjustRightInd w:val="0"/>
        <w:rPr>
          <w:rFonts w:ascii="Times New Roman" w:hAnsi="Times New Roman"/>
          <w:sz w:val="22"/>
          <w:u w:val="single"/>
        </w:rPr>
      </w:pPr>
      <w:r w:rsidRPr="0045105A">
        <w:rPr>
          <w:rFonts w:ascii="Times New Roman" w:hAnsi="Times New Roman"/>
          <w:sz w:val="22"/>
        </w:rPr>
        <w:t xml:space="preserve">Location Of Underground Utilities Marked: </w:t>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rPr>
        <w:t xml:space="preserve">  Date: </w:t>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p>
    <w:p w:rsidR="000B32AD" w:rsidRPr="0045105A" w:rsidRDefault="000B32AD" w:rsidP="000B32AD">
      <w:pPr>
        <w:autoSpaceDE w:val="0"/>
        <w:autoSpaceDN w:val="0"/>
        <w:adjustRightInd w:val="0"/>
        <w:rPr>
          <w:rFonts w:ascii="Times New Roman" w:hAnsi="Times New Roman"/>
          <w:sz w:val="22"/>
          <w:u w:val="single"/>
        </w:rPr>
      </w:pPr>
      <w:r w:rsidRPr="0045105A">
        <w:rPr>
          <w:rFonts w:ascii="Times New Roman" w:hAnsi="Times New Roman"/>
          <w:sz w:val="22"/>
        </w:rPr>
        <w:t xml:space="preserve">Crossing Trench/Excavation: </w:t>
      </w:r>
      <w:r w:rsidRPr="0045105A">
        <w:rPr>
          <w:rFonts w:ascii="Times New Roman" w:hAnsi="Times New Roman"/>
          <w:sz w:val="22"/>
        </w:rPr>
        <w:tab/>
        <w:t xml:space="preserve">Lines: </w:t>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rPr>
        <w:tab/>
        <w:t xml:space="preserve">  Road/ Alley: </w:t>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p>
    <w:p w:rsidR="000B32AD" w:rsidRPr="0045105A" w:rsidRDefault="000B32AD" w:rsidP="000B32AD">
      <w:pPr>
        <w:autoSpaceDE w:val="0"/>
        <w:autoSpaceDN w:val="0"/>
        <w:adjustRightInd w:val="0"/>
        <w:rPr>
          <w:rFonts w:ascii="Times New Roman" w:hAnsi="Times New Roman"/>
          <w:sz w:val="22"/>
          <w:u w:val="single"/>
        </w:rPr>
      </w:pPr>
      <w:r w:rsidRPr="0045105A">
        <w:rPr>
          <w:rFonts w:ascii="Times New Roman" w:hAnsi="Times New Roman"/>
          <w:sz w:val="22"/>
        </w:rPr>
        <w:t xml:space="preserve">Parallel To Trench/ Lines: </w:t>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rPr>
        <w:t xml:space="preserve">  Road / Alley: </w:t>
      </w:r>
      <w:r w:rsidRPr="0045105A">
        <w:rPr>
          <w:rFonts w:ascii="Times New Roman" w:hAnsi="Times New Roman"/>
          <w:sz w:val="22"/>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rPr>
        <w:t xml:space="preserve">  Building(S): </w:t>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p>
    <w:p w:rsidR="000B32AD" w:rsidRPr="0045105A" w:rsidRDefault="000B32AD" w:rsidP="000B32AD">
      <w:pPr>
        <w:autoSpaceDE w:val="0"/>
        <w:autoSpaceDN w:val="0"/>
        <w:adjustRightInd w:val="0"/>
        <w:rPr>
          <w:rFonts w:ascii="Times New Roman" w:hAnsi="Times New Roman"/>
          <w:sz w:val="22"/>
        </w:rPr>
      </w:pPr>
      <w:r w:rsidRPr="0045105A">
        <w:rPr>
          <w:rFonts w:ascii="Times New Roman" w:hAnsi="Times New Roman"/>
          <w:sz w:val="22"/>
        </w:rPr>
        <w:t xml:space="preserve">Excavation: </w:t>
      </w:r>
    </w:p>
    <w:p w:rsidR="000B32AD" w:rsidRPr="0045105A" w:rsidRDefault="000B32AD" w:rsidP="000B32AD">
      <w:pPr>
        <w:autoSpaceDE w:val="0"/>
        <w:autoSpaceDN w:val="0"/>
        <w:adjustRightInd w:val="0"/>
        <w:rPr>
          <w:rFonts w:ascii="Times New Roman" w:hAnsi="Times New Roman"/>
          <w:sz w:val="22"/>
          <w:u w:val="single"/>
        </w:rPr>
      </w:pPr>
      <w:r w:rsidRPr="0045105A">
        <w:rPr>
          <w:rFonts w:ascii="Times New Roman" w:hAnsi="Times New Roman"/>
          <w:sz w:val="22"/>
        </w:rPr>
        <w:t xml:space="preserve">Pole Bracing: </w:t>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rPr>
        <w:t xml:space="preserve">  Overhead Lines: </w:t>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rPr>
        <w:t xml:space="preserve">  </w:t>
      </w:r>
      <w:r w:rsidRPr="0045105A">
        <w:rPr>
          <w:rFonts w:ascii="Times New Roman" w:hAnsi="Times New Roman"/>
          <w:sz w:val="22"/>
          <w:szCs w:val="16"/>
        </w:rPr>
        <w:t xml:space="preserve">Structural Bracing: </w:t>
      </w:r>
      <w:r w:rsidRPr="0045105A">
        <w:rPr>
          <w:rFonts w:ascii="Times New Roman" w:hAnsi="Times New Roman"/>
          <w:sz w:val="22"/>
          <w:szCs w:val="16"/>
          <w:u w:val="single"/>
        </w:rPr>
        <w:tab/>
      </w:r>
      <w:r w:rsidRPr="0045105A">
        <w:rPr>
          <w:rFonts w:ascii="Times New Roman" w:hAnsi="Times New Roman"/>
          <w:sz w:val="22"/>
          <w:szCs w:val="16"/>
          <w:u w:val="single"/>
        </w:rPr>
        <w:tab/>
      </w:r>
    </w:p>
    <w:p w:rsidR="000B32AD" w:rsidRPr="0045105A" w:rsidRDefault="000B32AD" w:rsidP="000B32AD">
      <w:pPr>
        <w:autoSpaceDE w:val="0"/>
        <w:autoSpaceDN w:val="0"/>
        <w:adjustRightInd w:val="0"/>
        <w:rPr>
          <w:rFonts w:ascii="Times New Roman" w:hAnsi="Times New Roman"/>
          <w:sz w:val="22"/>
          <w:u w:val="single"/>
        </w:rPr>
      </w:pPr>
      <w:r w:rsidRPr="0045105A">
        <w:rPr>
          <w:rFonts w:ascii="Times New Roman" w:hAnsi="Times New Roman"/>
          <w:sz w:val="22"/>
        </w:rPr>
        <w:t xml:space="preserve">Open Date/Time: </w:t>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rPr>
        <w:t xml:space="preserve">  </w:t>
      </w:r>
      <w:r w:rsidRPr="0045105A">
        <w:rPr>
          <w:rFonts w:ascii="Times New Roman" w:hAnsi="Times New Roman"/>
          <w:sz w:val="22"/>
          <w:szCs w:val="16"/>
        </w:rPr>
        <w:t xml:space="preserve">Job #: </w:t>
      </w:r>
      <w:r w:rsidRPr="0045105A">
        <w:rPr>
          <w:rFonts w:ascii="Times New Roman" w:hAnsi="Times New Roman"/>
          <w:sz w:val="22"/>
          <w:szCs w:val="16"/>
          <w:u w:val="single"/>
        </w:rPr>
        <w:tab/>
      </w:r>
      <w:r w:rsidRPr="0045105A">
        <w:rPr>
          <w:rFonts w:ascii="Times New Roman" w:hAnsi="Times New Roman"/>
          <w:sz w:val="22"/>
          <w:szCs w:val="16"/>
          <w:u w:val="single"/>
        </w:rPr>
        <w:tab/>
      </w:r>
      <w:r w:rsidRPr="0045105A">
        <w:rPr>
          <w:rFonts w:ascii="Times New Roman" w:hAnsi="Times New Roman"/>
          <w:sz w:val="22"/>
          <w:szCs w:val="16"/>
          <w:u w:val="single"/>
        </w:rPr>
        <w:tab/>
      </w:r>
      <w:r w:rsidRPr="0045105A">
        <w:rPr>
          <w:rFonts w:ascii="Times New Roman" w:hAnsi="Times New Roman"/>
          <w:sz w:val="22"/>
          <w:szCs w:val="16"/>
          <w:u w:val="single"/>
        </w:rPr>
        <w:tab/>
      </w:r>
      <w:r w:rsidRPr="0045105A">
        <w:rPr>
          <w:rFonts w:ascii="Times New Roman" w:hAnsi="Times New Roman"/>
          <w:sz w:val="22"/>
          <w:szCs w:val="16"/>
          <w:u w:val="single"/>
        </w:rPr>
        <w:tab/>
      </w:r>
    </w:p>
    <w:p w:rsidR="000B32AD" w:rsidRPr="0045105A" w:rsidRDefault="000B32AD" w:rsidP="000B32AD">
      <w:pPr>
        <w:autoSpaceDE w:val="0"/>
        <w:autoSpaceDN w:val="0"/>
        <w:adjustRightInd w:val="0"/>
        <w:rPr>
          <w:rFonts w:ascii="Times New Roman" w:hAnsi="Times New Roman"/>
          <w:sz w:val="22"/>
          <w:szCs w:val="16"/>
          <w:u w:val="single"/>
        </w:rPr>
      </w:pPr>
      <w:r w:rsidRPr="0045105A">
        <w:rPr>
          <w:rFonts w:ascii="Times New Roman" w:hAnsi="Times New Roman"/>
          <w:sz w:val="22"/>
        </w:rPr>
        <w:t xml:space="preserve">Registered Professional Engineer: </w:t>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rPr>
        <w:t xml:space="preserve">  </w:t>
      </w:r>
      <w:r w:rsidRPr="0045105A">
        <w:rPr>
          <w:rFonts w:ascii="Times New Roman" w:hAnsi="Times New Roman"/>
          <w:sz w:val="22"/>
          <w:szCs w:val="16"/>
        </w:rPr>
        <w:t xml:space="preserve">Reason: </w:t>
      </w:r>
      <w:r w:rsidRPr="0045105A">
        <w:rPr>
          <w:rFonts w:ascii="Times New Roman" w:hAnsi="Times New Roman"/>
          <w:sz w:val="22"/>
          <w:szCs w:val="16"/>
          <w:u w:val="single"/>
        </w:rPr>
        <w:tab/>
      </w:r>
      <w:r w:rsidRPr="0045105A">
        <w:rPr>
          <w:rFonts w:ascii="Times New Roman" w:hAnsi="Times New Roman"/>
          <w:sz w:val="22"/>
          <w:szCs w:val="16"/>
          <w:u w:val="single"/>
        </w:rPr>
        <w:tab/>
      </w:r>
      <w:r w:rsidRPr="0045105A">
        <w:rPr>
          <w:rFonts w:ascii="Times New Roman" w:hAnsi="Times New Roman"/>
          <w:sz w:val="22"/>
          <w:szCs w:val="16"/>
          <w:u w:val="single"/>
        </w:rPr>
        <w:tab/>
      </w:r>
      <w:r w:rsidRPr="0045105A">
        <w:rPr>
          <w:rFonts w:ascii="Times New Roman" w:hAnsi="Times New Roman"/>
          <w:sz w:val="22"/>
          <w:szCs w:val="16"/>
          <w:u w:val="single"/>
        </w:rPr>
        <w:tab/>
      </w:r>
      <w:r w:rsidRPr="0045105A">
        <w:rPr>
          <w:rFonts w:ascii="Times New Roman" w:hAnsi="Times New Roman"/>
          <w:sz w:val="22"/>
          <w:szCs w:val="16"/>
          <w:u w:val="single"/>
        </w:rPr>
        <w:tab/>
      </w:r>
    </w:p>
    <w:p w:rsidR="000B32AD" w:rsidRPr="0045105A" w:rsidRDefault="000B32AD" w:rsidP="000B32AD">
      <w:pPr>
        <w:autoSpaceDE w:val="0"/>
        <w:autoSpaceDN w:val="0"/>
        <w:adjustRightInd w:val="0"/>
        <w:rPr>
          <w:rFonts w:ascii="Times New Roman" w:hAnsi="Times New Roman"/>
          <w:sz w:val="22"/>
          <w:szCs w:val="16"/>
        </w:rPr>
      </w:pPr>
    </w:p>
    <w:p w:rsidR="000B32AD" w:rsidRPr="0045105A" w:rsidRDefault="000B32AD" w:rsidP="000B32AD">
      <w:pPr>
        <w:keepNext/>
        <w:autoSpaceDE w:val="0"/>
        <w:autoSpaceDN w:val="0"/>
        <w:adjustRightInd w:val="0"/>
        <w:jc w:val="center"/>
        <w:outlineLvl w:val="1"/>
        <w:rPr>
          <w:rFonts w:ascii="Times New Roman" w:hAnsi="Times New Roman"/>
          <w:b/>
          <w:bCs/>
          <w:szCs w:val="18"/>
        </w:rPr>
      </w:pPr>
      <w:r w:rsidRPr="0045105A">
        <w:rPr>
          <w:rFonts w:ascii="Times New Roman" w:hAnsi="Times New Roman"/>
          <w:b/>
          <w:bCs/>
          <w:szCs w:val="18"/>
        </w:rPr>
        <w:t>TRENCH/EXCAVATION INSPECTION COMMENTS</w:t>
      </w:r>
    </w:p>
    <w:p w:rsidR="000B32AD" w:rsidRPr="0045105A" w:rsidRDefault="000B32AD" w:rsidP="000B32AD">
      <w:pPr>
        <w:autoSpaceDE w:val="0"/>
        <w:autoSpaceDN w:val="0"/>
        <w:adjustRightInd w:val="0"/>
        <w:rPr>
          <w:rFonts w:ascii="Times New Roman" w:hAnsi="Times New Roman"/>
          <w:sz w:val="22"/>
          <w:szCs w:val="18"/>
        </w:rPr>
      </w:pPr>
    </w:p>
    <w:p w:rsidR="000B32AD" w:rsidRPr="0045105A" w:rsidRDefault="000B32AD" w:rsidP="000B32AD">
      <w:pPr>
        <w:autoSpaceDE w:val="0"/>
        <w:autoSpaceDN w:val="0"/>
        <w:adjustRightInd w:val="0"/>
        <w:rPr>
          <w:rFonts w:ascii="Times New Roman" w:hAnsi="Times New Roman"/>
          <w:sz w:val="22"/>
          <w:u w:val="single"/>
        </w:rPr>
      </w:pPr>
      <w:r w:rsidRPr="0045105A">
        <w:rPr>
          <w:rFonts w:ascii="Times New Roman" w:hAnsi="Times New Roman"/>
          <w:sz w:val="22"/>
        </w:rPr>
        <w:t xml:space="preserve">Soil Type: </w:t>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rPr>
        <w:t xml:space="preserve">  Times Inspected: </w:t>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rPr>
        <w:t xml:space="preserve">  </w:t>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rPr>
        <w:t xml:space="preserve">  </w:t>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rPr>
        <w:t xml:space="preserve">  </w:t>
      </w:r>
      <w:r w:rsidRPr="0045105A">
        <w:rPr>
          <w:rFonts w:ascii="Times New Roman" w:hAnsi="Times New Roman"/>
          <w:sz w:val="22"/>
          <w:u w:val="single"/>
        </w:rPr>
        <w:tab/>
      </w:r>
    </w:p>
    <w:p w:rsidR="000B32AD" w:rsidRPr="0045105A" w:rsidRDefault="000B32AD" w:rsidP="000B32AD">
      <w:pPr>
        <w:autoSpaceDE w:val="0"/>
        <w:autoSpaceDN w:val="0"/>
        <w:adjustRightInd w:val="0"/>
        <w:rPr>
          <w:rFonts w:ascii="Times New Roman" w:hAnsi="Times New Roman"/>
          <w:sz w:val="22"/>
        </w:rPr>
      </w:pPr>
      <w:r w:rsidRPr="0045105A">
        <w:rPr>
          <w:rFonts w:ascii="Times New Roman" w:hAnsi="Times New Roman"/>
          <w:sz w:val="22"/>
        </w:rPr>
        <w:t xml:space="preserve">Describe Any Changing Conditions, Plans, Or </w:t>
      </w:r>
      <w:r w:rsidRPr="0045105A">
        <w:rPr>
          <w:rFonts w:ascii="Times New Roman" w:hAnsi="Times New Roman"/>
          <w:sz w:val="22"/>
          <w:szCs w:val="10"/>
        </w:rPr>
        <w:t>Shoring Equipment</w:t>
      </w:r>
      <w:r w:rsidRPr="0045105A">
        <w:rPr>
          <w:rFonts w:ascii="Times New Roman" w:hAnsi="Times New Roman"/>
          <w:sz w:val="22"/>
        </w:rPr>
        <w:t xml:space="preserve"> Damage In Space Below: </w:t>
      </w:r>
    </w:p>
    <w:p w:rsidR="000B32AD" w:rsidRPr="0045105A" w:rsidRDefault="000B32AD" w:rsidP="000B32AD">
      <w:pPr>
        <w:autoSpaceDE w:val="0"/>
        <w:autoSpaceDN w:val="0"/>
        <w:adjustRightInd w:val="0"/>
        <w:rPr>
          <w:rFonts w:ascii="Times New Roman" w:hAnsi="Times New Roman"/>
          <w:szCs w:val="10"/>
        </w:rPr>
      </w:pPr>
    </w:p>
    <w:p w:rsidR="000B32AD" w:rsidRPr="0045105A" w:rsidRDefault="000B32AD" w:rsidP="000B32AD">
      <w:pPr>
        <w:keepNext/>
        <w:autoSpaceDE w:val="0"/>
        <w:autoSpaceDN w:val="0"/>
        <w:adjustRightInd w:val="0"/>
        <w:jc w:val="center"/>
        <w:outlineLvl w:val="1"/>
        <w:rPr>
          <w:rFonts w:ascii="Times New Roman" w:hAnsi="Times New Roman"/>
          <w:b/>
          <w:bCs/>
        </w:rPr>
      </w:pPr>
      <w:r w:rsidRPr="0045105A">
        <w:rPr>
          <w:rFonts w:ascii="Times New Roman" w:hAnsi="Times New Roman"/>
          <w:b/>
          <w:bCs/>
        </w:rPr>
        <w:t>EMPLOYEE &amp; PUBLIC SAFETY INSPECTIONS</w:t>
      </w:r>
    </w:p>
    <w:p w:rsidR="000B32AD" w:rsidRPr="0045105A" w:rsidRDefault="000B32AD" w:rsidP="000B32AD">
      <w:pPr>
        <w:autoSpaceDE w:val="0"/>
        <w:autoSpaceDN w:val="0"/>
        <w:adjustRightInd w:val="0"/>
        <w:rPr>
          <w:rFonts w:ascii="Times New Roman" w:hAnsi="Times New Roman"/>
          <w:sz w:val="22"/>
        </w:rPr>
      </w:pPr>
    </w:p>
    <w:p w:rsidR="000B32AD" w:rsidRPr="0045105A" w:rsidRDefault="000B32AD" w:rsidP="000B32AD">
      <w:pPr>
        <w:autoSpaceDE w:val="0"/>
        <w:autoSpaceDN w:val="0"/>
        <w:adjustRightInd w:val="0"/>
        <w:rPr>
          <w:rFonts w:ascii="Times New Roman" w:hAnsi="Times New Roman"/>
          <w:sz w:val="22"/>
          <w:szCs w:val="18"/>
          <w:u w:val="single"/>
        </w:rPr>
      </w:pPr>
      <w:r w:rsidRPr="0045105A">
        <w:rPr>
          <w:rFonts w:ascii="Times New Roman" w:hAnsi="Times New Roman"/>
          <w:sz w:val="22"/>
          <w:szCs w:val="18"/>
        </w:rPr>
        <w:t xml:space="preserve">Ladders: </w:t>
      </w:r>
      <w:r w:rsidRPr="0045105A">
        <w:rPr>
          <w:rFonts w:ascii="Times New Roman" w:hAnsi="Times New Roman"/>
          <w:sz w:val="22"/>
          <w:szCs w:val="18"/>
          <w:u w:val="single"/>
        </w:rPr>
        <w:tab/>
      </w:r>
      <w:r w:rsidRPr="0045105A">
        <w:rPr>
          <w:rFonts w:ascii="Times New Roman" w:hAnsi="Times New Roman"/>
          <w:sz w:val="22"/>
          <w:szCs w:val="18"/>
          <w:u w:val="single"/>
        </w:rPr>
        <w:tab/>
      </w:r>
      <w:r w:rsidRPr="0045105A">
        <w:rPr>
          <w:rFonts w:ascii="Times New Roman" w:hAnsi="Times New Roman"/>
          <w:sz w:val="22"/>
          <w:szCs w:val="18"/>
        </w:rPr>
        <w:t xml:space="preserve">  Ramp For Employees: </w:t>
      </w:r>
      <w:r w:rsidRPr="0045105A">
        <w:rPr>
          <w:rFonts w:ascii="Times New Roman" w:hAnsi="Times New Roman"/>
          <w:sz w:val="22"/>
          <w:szCs w:val="18"/>
          <w:u w:val="single"/>
        </w:rPr>
        <w:tab/>
      </w:r>
      <w:r w:rsidRPr="0045105A">
        <w:rPr>
          <w:rFonts w:ascii="Times New Roman" w:hAnsi="Times New Roman"/>
          <w:sz w:val="22"/>
          <w:szCs w:val="18"/>
          <w:u w:val="single"/>
        </w:rPr>
        <w:tab/>
      </w:r>
      <w:r w:rsidRPr="0045105A">
        <w:rPr>
          <w:rFonts w:ascii="Times New Roman" w:hAnsi="Times New Roman"/>
          <w:sz w:val="22"/>
          <w:szCs w:val="18"/>
          <w:u w:val="single"/>
        </w:rPr>
        <w:tab/>
      </w:r>
      <w:r w:rsidRPr="0045105A">
        <w:rPr>
          <w:rFonts w:ascii="Times New Roman" w:hAnsi="Times New Roman"/>
          <w:sz w:val="22"/>
          <w:szCs w:val="18"/>
        </w:rPr>
        <w:t xml:space="preserve">  Ramp For Equipment: </w:t>
      </w:r>
      <w:r w:rsidRPr="0045105A">
        <w:rPr>
          <w:rFonts w:ascii="Times New Roman" w:hAnsi="Times New Roman"/>
          <w:sz w:val="22"/>
          <w:szCs w:val="18"/>
          <w:u w:val="single"/>
        </w:rPr>
        <w:tab/>
      </w:r>
      <w:r w:rsidRPr="0045105A">
        <w:rPr>
          <w:rFonts w:ascii="Times New Roman" w:hAnsi="Times New Roman"/>
          <w:sz w:val="22"/>
          <w:szCs w:val="18"/>
          <w:u w:val="single"/>
        </w:rPr>
        <w:tab/>
      </w:r>
      <w:r w:rsidRPr="0045105A">
        <w:rPr>
          <w:rFonts w:ascii="Times New Roman" w:hAnsi="Times New Roman"/>
          <w:sz w:val="22"/>
          <w:szCs w:val="18"/>
          <w:u w:val="single"/>
        </w:rPr>
        <w:tab/>
      </w:r>
    </w:p>
    <w:p w:rsidR="000B32AD" w:rsidRPr="0045105A" w:rsidRDefault="000B32AD" w:rsidP="000B32AD">
      <w:pPr>
        <w:autoSpaceDE w:val="0"/>
        <w:autoSpaceDN w:val="0"/>
        <w:adjustRightInd w:val="0"/>
        <w:rPr>
          <w:rFonts w:ascii="Times New Roman" w:hAnsi="Times New Roman"/>
          <w:sz w:val="22"/>
          <w:szCs w:val="18"/>
          <w:u w:val="single"/>
        </w:rPr>
      </w:pPr>
      <w:r w:rsidRPr="0045105A">
        <w:rPr>
          <w:rFonts w:ascii="Times New Roman" w:hAnsi="Times New Roman"/>
          <w:sz w:val="22"/>
          <w:szCs w:val="18"/>
        </w:rPr>
        <w:t xml:space="preserve">Emergency Equipment: </w:t>
      </w:r>
      <w:r w:rsidRPr="0045105A">
        <w:rPr>
          <w:rFonts w:ascii="Times New Roman" w:hAnsi="Times New Roman"/>
          <w:sz w:val="22"/>
          <w:szCs w:val="18"/>
          <w:u w:val="single"/>
        </w:rPr>
        <w:tab/>
      </w:r>
      <w:r w:rsidRPr="0045105A">
        <w:rPr>
          <w:rFonts w:ascii="Times New Roman" w:hAnsi="Times New Roman"/>
          <w:sz w:val="22"/>
          <w:szCs w:val="18"/>
          <w:u w:val="single"/>
        </w:rPr>
        <w:tab/>
      </w:r>
      <w:r w:rsidRPr="0045105A">
        <w:rPr>
          <w:rFonts w:ascii="Times New Roman" w:hAnsi="Times New Roman"/>
          <w:sz w:val="22"/>
          <w:szCs w:val="18"/>
          <w:u w:val="single"/>
        </w:rPr>
        <w:tab/>
      </w:r>
      <w:r w:rsidRPr="0045105A">
        <w:rPr>
          <w:rFonts w:ascii="Times New Roman" w:hAnsi="Times New Roman"/>
          <w:sz w:val="22"/>
          <w:szCs w:val="18"/>
        </w:rPr>
        <w:t xml:space="preserve">  Air Quality Testing: </w:t>
      </w:r>
      <w:r w:rsidRPr="0045105A">
        <w:rPr>
          <w:rFonts w:ascii="Times New Roman" w:hAnsi="Times New Roman"/>
          <w:sz w:val="22"/>
          <w:szCs w:val="18"/>
          <w:u w:val="single"/>
        </w:rPr>
        <w:tab/>
      </w:r>
      <w:r w:rsidRPr="0045105A">
        <w:rPr>
          <w:rFonts w:ascii="Times New Roman" w:hAnsi="Times New Roman"/>
          <w:sz w:val="22"/>
          <w:szCs w:val="18"/>
          <w:u w:val="single"/>
        </w:rPr>
        <w:tab/>
        <w:t xml:space="preserve">     </w:t>
      </w:r>
      <w:r w:rsidRPr="0045105A">
        <w:rPr>
          <w:rFonts w:ascii="Times New Roman" w:hAnsi="Times New Roman"/>
          <w:sz w:val="22"/>
          <w:szCs w:val="18"/>
        </w:rPr>
        <w:t xml:space="preserve">  Water Removal : </w:t>
      </w:r>
      <w:r w:rsidRPr="0045105A">
        <w:rPr>
          <w:rFonts w:ascii="Times New Roman" w:hAnsi="Times New Roman"/>
          <w:sz w:val="22"/>
          <w:szCs w:val="18"/>
          <w:u w:val="single"/>
        </w:rPr>
        <w:tab/>
      </w:r>
      <w:r w:rsidRPr="0045105A">
        <w:rPr>
          <w:rFonts w:ascii="Times New Roman" w:hAnsi="Times New Roman"/>
          <w:sz w:val="22"/>
          <w:szCs w:val="18"/>
          <w:u w:val="single"/>
        </w:rPr>
        <w:tab/>
      </w:r>
    </w:p>
    <w:p w:rsidR="000B32AD" w:rsidRPr="0045105A" w:rsidRDefault="000B32AD" w:rsidP="000B32AD">
      <w:pPr>
        <w:autoSpaceDE w:val="0"/>
        <w:autoSpaceDN w:val="0"/>
        <w:adjustRightInd w:val="0"/>
        <w:rPr>
          <w:rFonts w:ascii="Times New Roman" w:hAnsi="Times New Roman"/>
          <w:sz w:val="22"/>
          <w:szCs w:val="18"/>
          <w:u w:val="single"/>
        </w:rPr>
      </w:pPr>
      <w:r w:rsidRPr="0045105A">
        <w:rPr>
          <w:rFonts w:ascii="Times New Roman" w:hAnsi="Times New Roman"/>
          <w:sz w:val="22"/>
          <w:szCs w:val="18"/>
        </w:rPr>
        <w:t xml:space="preserve">Lighted Barricades: </w:t>
      </w:r>
      <w:r w:rsidRPr="0045105A">
        <w:rPr>
          <w:rFonts w:ascii="Times New Roman" w:hAnsi="Times New Roman"/>
          <w:sz w:val="22"/>
          <w:szCs w:val="18"/>
          <w:u w:val="single"/>
        </w:rPr>
        <w:tab/>
      </w:r>
      <w:r w:rsidRPr="0045105A">
        <w:rPr>
          <w:rFonts w:ascii="Times New Roman" w:hAnsi="Times New Roman"/>
          <w:sz w:val="22"/>
          <w:szCs w:val="18"/>
          <w:u w:val="single"/>
        </w:rPr>
        <w:tab/>
        <w:t xml:space="preserve">     </w:t>
      </w:r>
      <w:r w:rsidRPr="0045105A">
        <w:rPr>
          <w:rFonts w:ascii="Times New Roman" w:hAnsi="Times New Roman"/>
          <w:sz w:val="22"/>
          <w:szCs w:val="18"/>
        </w:rPr>
        <w:t xml:space="preserve">  Barricade Tape: </w:t>
      </w:r>
      <w:r w:rsidRPr="0045105A">
        <w:rPr>
          <w:rFonts w:ascii="Times New Roman" w:hAnsi="Times New Roman"/>
          <w:sz w:val="22"/>
          <w:szCs w:val="18"/>
          <w:u w:val="single"/>
        </w:rPr>
        <w:tab/>
      </w:r>
      <w:r w:rsidRPr="0045105A">
        <w:rPr>
          <w:rFonts w:ascii="Times New Roman" w:hAnsi="Times New Roman"/>
          <w:sz w:val="22"/>
          <w:szCs w:val="18"/>
          <w:u w:val="single"/>
        </w:rPr>
        <w:tab/>
      </w:r>
      <w:r w:rsidRPr="0045105A">
        <w:rPr>
          <w:rFonts w:ascii="Times New Roman" w:hAnsi="Times New Roman"/>
          <w:sz w:val="22"/>
          <w:szCs w:val="18"/>
        </w:rPr>
        <w:t xml:space="preserve">  Cones: </w:t>
      </w:r>
      <w:r w:rsidRPr="0045105A">
        <w:rPr>
          <w:rFonts w:ascii="Times New Roman" w:hAnsi="Times New Roman"/>
          <w:sz w:val="22"/>
          <w:szCs w:val="18"/>
          <w:u w:val="single"/>
        </w:rPr>
        <w:t xml:space="preserve"> </w:t>
      </w:r>
      <w:r w:rsidRPr="0045105A">
        <w:rPr>
          <w:rFonts w:ascii="Times New Roman" w:hAnsi="Times New Roman"/>
          <w:sz w:val="22"/>
          <w:szCs w:val="18"/>
          <w:u w:val="single"/>
        </w:rPr>
        <w:tab/>
      </w:r>
      <w:r w:rsidRPr="0045105A">
        <w:rPr>
          <w:rFonts w:ascii="Times New Roman" w:hAnsi="Times New Roman"/>
          <w:sz w:val="22"/>
          <w:szCs w:val="18"/>
        </w:rPr>
        <w:t xml:space="preserve">  Fencing: </w:t>
      </w:r>
      <w:r w:rsidRPr="0045105A">
        <w:rPr>
          <w:rFonts w:ascii="Times New Roman" w:hAnsi="Times New Roman"/>
          <w:sz w:val="22"/>
          <w:szCs w:val="18"/>
          <w:u w:val="single"/>
        </w:rPr>
        <w:tab/>
      </w:r>
      <w:r w:rsidRPr="0045105A">
        <w:rPr>
          <w:rFonts w:ascii="Times New Roman" w:hAnsi="Times New Roman"/>
          <w:sz w:val="22"/>
          <w:szCs w:val="18"/>
          <w:u w:val="single"/>
        </w:rPr>
        <w:tab/>
      </w:r>
    </w:p>
    <w:p w:rsidR="000B32AD" w:rsidRPr="0045105A" w:rsidRDefault="000B32AD" w:rsidP="000B32AD">
      <w:pPr>
        <w:autoSpaceDE w:val="0"/>
        <w:autoSpaceDN w:val="0"/>
        <w:adjustRightInd w:val="0"/>
        <w:rPr>
          <w:rFonts w:ascii="Times New Roman" w:hAnsi="Times New Roman"/>
          <w:sz w:val="22"/>
          <w:szCs w:val="18"/>
          <w:u w:val="single"/>
        </w:rPr>
      </w:pPr>
      <w:r w:rsidRPr="0045105A">
        <w:rPr>
          <w:rFonts w:ascii="Times New Roman" w:hAnsi="Times New Roman"/>
          <w:sz w:val="22"/>
          <w:szCs w:val="18"/>
        </w:rPr>
        <w:t xml:space="preserve">Flaggers: </w:t>
      </w:r>
      <w:r w:rsidRPr="0045105A">
        <w:rPr>
          <w:rFonts w:ascii="Times New Roman" w:hAnsi="Times New Roman"/>
          <w:sz w:val="22"/>
          <w:szCs w:val="18"/>
          <w:u w:val="single"/>
        </w:rPr>
        <w:tab/>
      </w:r>
      <w:r w:rsidRPr="0045105A">
        <w:rPr>
          <w:rFonts w:ascii="Times New Roman" w:hAnsi="Times New Roman"/>
          <w:sz w:val="22"/>
          <w:szCs w:val="18"/>
          <w:u w:val="single"/>
        </w:rPr>
        <w:tab/>
      </w:r>
      <w:r w:rsidRPr="0045105A">
        <w:rPr>
          <w:rFonts w:ascii="Times New Roman" w:hAnsi="Times New Roman"/>
          <w:sz w:val="22"/>
          <w:szCs w:val="18"/>
          <w:u w:val="single"/>
        </w:rPr>
        <w:tab/>
      </w:r>
      <w:r w:rsidRPr="0045105A">
        <w:rPr>
          <w:rFonts w:ascii="Times New Roman" w:hAnsi="Times New Roman"/>
          <w:sz w:val="22"/>
          <w:szCs w:val="18"/>
        </w:rPr>
        <w:t xml:space="preserve">  Weekend Protection: </w:t>
      </w:r>
      <w:r w:rsidRPr="0045105A">
        <w:rPr>
          <w:rFonts w:ascii="Times New Roman" w:hAnsi="Times New Roman"/>
          <w:sz w:val="22"/>
          <w:szCs w:val="18"/>
          <w:u w:val="single"/>
        </w:rPr>
        <w:tab/>
      </w:r>
      <w:r w:rsidRPr="0045105A">
        <w:rPr>
          <w:rFonts w:ascii="Times New Roman" w:hAnsi="Times New Roman"/>
          <w:sz w:val="22"/>
          <w:szCs w:val="18"/>
          <w:u w:val="single"/>
        </w:rPr>
        <w:tab/>
      </w:r>
      <w:r w:rsidRPr="0045105A">
        <w:rPr>
          <w:rFonts w:ascii="Times New Roman" w:hAnsi="Times New Roman"/>
          <w:sz w:val="22"/>
          <w:szCs w:val="18"/>
          <w:u w:val="single"/>
        </w:rPr>
        <w:tab/>
      </w:r>
      <w:r w:rsidRPr="0045105A">
        <w:rPr>
          <w:rFonts w:ascii="Times New Roman" w:hAnsi="Times New Roman"/>
          <w:sz w:val="22"/>
          <w:szCs w:val="18"/>
        </w:rPr>
        <w:t xml:space="preserve">  Steel Plating: </w:t>
      </w:r>
      <w:r w:rsidRPr="0045105A">
        <w:rPr>
          <w:rFonts w:ascii="Times New Roman" w:hAnsi="Times New Roman"/>
          <w:sz w:val="22"/>
          <w:szCs w:val="18"/>
          <w:u w:val="single"/>
        </w:rPr>
        <w:tab/>
      </w:r>
      <w:r w:rsidRPr="0045105A">
        <w:rPr>
          <w:rFonts w:ascii="Times New Roman" w:hAnsi="Times New Roman"/>
          <w:sz w:val="22"/>
          <w:szCs w:val="18"/>
          <w:u w:val="single"/>
        </w:rPr>
        <w:tab/>
      </w:r>
      <w:r w:rsidRPr="0045105A">
        <w:rPr>
          <w:rFonts w:ascii="Times New Roman" w:hAnsi="Times New Roman"/>
          <w:sz w:val="22"/>
          <w:szCs w:val="18"/>
          <w:u w:val="single"/>
        </w:rPr>
        <w:tab/>
      </w:r>
    </w:p>
    <w:p w:rsidR="000B32AD" w:rsidRPr="0045105A" w:rsidRDefault="000B32AD" w:rsidP="000B32AD">
      <w:pPr>
        <w:autoSpaceDE w:val="0"/>
        <w:autoSpaceDN w:val="0"/>
        <w:adjustRightInd w:val="0"/>
        <w:rPr>
          <w:rFonts w:ascii="Times New Roman" w:hAnsi="Times New Roman"/>
          <w:sz w:val="22"/>
          <w:szCs w:val="18"/>
          <w:u w:val="single"/>
        </w:rPr>
      </w:pPr>
      <w:r w:rsidRPr="0045105A">
        <w:rPr>
          <w:rFonts w:ascii="Times New Roman" w:hAnsi="Times New Roman"/>
          <w:sz w:val="22"/>
          <w:szCs w:val="18"/>
        </w:rPr>
        <w:t xml:space="preserve">Spoil Pile/Other Material Effectively Removed: </w:t>
      </w:r>
      <w:r w:rsidRPr="0045105A">
        <w:rPr>
          <w:rFonts w:ascii="Times New Roman" w:hAnsi="Times New Roman"/>
          <w:sz w:val="22"/>
          <w:szCs w:val="18"/>
          <w:u w:val="single"/>
        </w:rPr>
        <w:tab/>
      </w:r>
      <w:r w:rsidRPr="0045105A">
        <w:rPr>
          <w:rFonts w:ascii="Times New Roman" w:hAnsi="Times New Roman"/>
          <w:sz w:val="22"/>
          <w:szCs w:val="18"/>
          <w:u w:val="single"/>
        </w:rPr>
        <w:tab/>
      </w:r>
      <w:r w:rsidRPr="0045105A">
        <w:rPr>
          <w:rFonts w:ascii="Times New Roman" w:hAnsi="Times New Roman"/>
          <w:sz w:val="22"/>
          <w:szCs w:val="18"/>
          <w:u w:val="single"/>
        </w:rPr>
        <w:tab/>
      </w:r>
      <w:r w:rsidRPr="0045105A">
        <w:rPr>
          <w:rFonts w:ascii="Times New Roman" w:hAnsi="Times New Roman"/>
          <w:sz w:val="22"/>
          <w:szCs w:val="18"/>
          <w:u w:val="single"/>
        </w:rPr>
        <w:tab/>
      </w:r>
    </w:p>
    <w:p w:rsidR="000B32AD" w:rsidRPr="0045105A" w:rsidRDefault="000B32AD" w:rsidP="000B32AD">
      <w:pPr>
        <w:autoSpaceDE w:val="0"/>
        <w:autoSpaceDN w:val="0"/>
        <w:adjustRightInd w:val="0"/>
        <w:rPr>
          <w:rFonts w:ascii="Times New Roman" w:hAnsi="Times New Roman"/>
          <w:szCs w:val="18"/>
        </w:rPr>
      </w:pPr>
    </w:p>
    <w:p w:rsidR="000B32AD" w:rsidRDefault="000B32AD" w:rsidP="000B32AD">
      <w:pPr>
        <w:keepNext/>
        <w:autoSpaceDE w:val="0"/>
        <w:autoSpaceDN w:val="0"/>
        <w:adjustRightInd w:val="0"/>
        <w:jc w:val="center"/>
        <w:outlineLvl w:val="1"/>
        <w:rPr>
          <w:rFonts w:ascii="Times New Roman" w:hAnsi="Times New Roman"/>
          <w:b/>
          <w:bCs/>
        </w:rPr>
      </w:pPr>
    </w:p>
    <w:p w:rsidR="000B32AD" w:rsidRDefault="000B32AD" w:rsidP="000B32AD">
      <w:pPr>
        <w:keepNext/>
        <w:autoSpaceDE w:val="0"/>
        <w:autoSpaceDN w:val="0"/>
        <w:adjustRightInd w:val="0"/>
        <w:jc w:val="center"/>
        <w:outlineLvl w:val="1"/>
        <w:rPr>
          <w:rFonts w:ascii="Times New Roman" w:hAnsi="Times New Roman"/>
          <w:b/>
          <w:bCs/>
        </w:rPr>
      </w:pPr>
    </w:p>
    <w:p w:rsidR="000B32AD" w:rsidRPr="0045105A" w:rsidRDefault="000B32AD" w:rsidP="000B32AD">
      <w:pPr>
        <w:keepNext/>
        <w:autoSpaceDE w:val="0"/>
        <w:autoSpaceDN w:val="0"/>
        <w:adjustRightInd w:val="0"/>
        <w:jc w:val="center"/>
        <w:outlineLvl w:val="1"/>
        <w:rPr>
          <w:rFonts w:ascii="Times New Roman" w:hAnsi="Times New Roman"/>
          <w:b/>
          <w:bCs/>
        </w:rPr>
      </w:pPr>
      <w:r w:rsidRPr="0045105A">
        <w:rPr>
          <w:rFonts w:ascii="Times New Roman" w:hAnsi="Times New Roman"/>
          <w:b/>
          <w:bCs/>
        </w:rPr>
        <w:t>PROTECTION SYSTEM SELECTED</w:t>
      </w:r>
    </w:p>
    <w:p w:rsidR="000B32AD" w:rsidRPr="0045105A" w:rsidRDefault="000B32AD" w:rsidP="000B32AD">
      <w:pPr>
        <w:keepNext/>
        <w:autoSpaceDE w:val="0"/>
        <w:autoSpaceDN w:val="0"/>
        <w:adjustRightInd w:val="0"/>
        <w:rPr>
          <w:rFonts w:ascii="Times New Roman" w:hAnsi="Times New Roman"/>
          <w:sz w:val="22"/>
        </w:rPr>
      </w:pPr>
    </w:p>
    <w:p w:rsidR="000B32AD" w:rsidRPr="0045105A" w:rsidRDefault="000B32AD" w:rsidP="000B32AD">
      <w:pPr>
        <w:autoSpaceDE w:val="0"/>
        <w:autoSpaceDN w:val="0"/>
        <w:adjustRightInd w:val="0"/>
        <w:rPr>
          <w:rFonts w:ascii="Times New Roman" w:hAnsi="Times New Roman"/>
          <w:sz w:val="22"/>
        </w:rPr>
      </w:pPr>
      <w:r w:rsidRPr="0045105A">
        <w:rPr>
          <w:rFonts w:ascii="Times New Roman" w:hAnsi="Times New Roman"/>
          <w:sz w:val="22"/>
        </w:rPr>
        <w:t xml:space="preserve">Hydraulic Shores (Size): </w:t>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rPr>
        <w:t xml:space="preserve">  Sheeting Thickness: </w:t>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rPr>
        <w:t xml:space="preserve">  No.: </w:t>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p>
    <w:p w:rsidR="000B32AD" w:rsidRPr="0045105A" w:rsidRDefault="000B32AD" w:rsidP="000B32AD">
      <w:pPr>
        <w:autoSpaceDE w:val="0"/>
        <w:autoSpaceDN w:val="0"/>
        <w:adjustRightInd w:val="0"/>
        <w:rPr>
          <w:rFonts w:ascii="Times New Roman" w:hAnsi="Times New Roman"/>
          <w:sz w:val="22"/>
          <w:u w:val="single"/>
        </w:rPr>
      </w:pPr>
      <w:r w:rsidRPr="0045105A">
        <w:rPr>
          <w:rFonts w:ascii="Times New Roman" w:hAnsi="Times New Roman"/>
          <w:sz w:val="22"/>
        </w:rPr>
        <w:lastRenderedPageBreak/>
        <w:t xml:space="preserve">Horizontal Walers (Size): </w:t>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rPr>
        <w:t xml:space="preserve">  Timber Shores: </w:t>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p>
    <w:p w:rsidR="000B32AD" w:rsidRPr="0045105A" w:rsidRDefault="000B32AD" w:rsidP="000B32AD">
      <w:pPr>
        <w:autoSpaceDE w:val="0"/>
        <w:autoSpaceDN w:val="0"/>
        <w:adjustRightInd w:val="0"/>
        <w:rPr>
          <w:rFonts w:ascii="Times New Roman" w:hAnsi="Times New Roman"/>
          <w:sz w:val="22"/>
          <w:u w:val="single"/>
        </w:rPr>
      </w:pPr>
      <w:r w:rsidRPr="0045105A">
        <w:rPr>
          <w:rFonts w:ascii="Times New Roman" w:hAnsi="Times New Roman"/>
          <w:sz w:val="22"/>
        </w:rPr>
        <w:t>Slope:</w:t>
      </w:r>
      <w:r w:rsidRPr="0045105A">
        <w:rPr>
          <w:rFonts w:ascii="Times New Roman" w:hAnsi="Times New Roman"/>
          <w:sz w:val="22"/>
        </w:rPr>
        <w:tab/>
        <w:t xml:space="preserve">½:1 </w:t>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rPr>
        <w:tab/>
        <w:t xml:space="preserve">¾:1 </w:t>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rPr>
        <w:tab/>
        <w:t xml:space="preserve">1:1 </w:t>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rPr>
        <w:tab/>
        <w:t xml:space="preserve">1 ½:1 </w:t>
      </w:r>
      <w:r w:rsidRPr="0045105A">
        <w:rPr>
          <w:rFonts w:ascii="Times New Roman" w:hAnsi="Times New Roman"/>
          <w:sz w:val="22"/>
          <w:u w:val="single"/>
        </w:rPr>
        <w:tab/>
      </w:r>
      <w:r w:rsidRPr="0045105A">
        <w:rPr>
          <w:rFonts w:ascii="Times New Roman" w:hAnsi="Times New Roman"/>
          <w:sz w:val="22"/>
          <w:u w:val="single"/>
        </w:rPr>
        <w:tab/>
      </w:r>
    </w:p>
    <w:p w:rsidR="000B32AD" w:rsidRPr="0045105A" w:rsidRDefault="000B32AD" w:rsidP="000B32AD">
      <w:pPr>
        <w:autoSpaceDE w:val="0"/>
        <w:autoSpaceDN w:val="0"/>
        <w:adjustRightInd w:val="0"/>
        <w:rPr>
          <w:rFonts w:ascii="Times New Roman" w:hAnsi="Times New Roman"/>
          <w:sz w:val="22"/>
          <w:u w:val="single"/>
        </w:rPr>
      </w:pPr>
      <w:r w:rsidRPr="0045105A">
        <w:rPr>
          <w:rFonts w:ascii="Times New Roman" w:hAnsi="Times New Roman"/>
          <w:sz w:val="22"/>
        </w:rPr>
        <w:t xml:space="preserve">Benching: </w:t>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rPr>
        <w:t xml:space="preserve">  Unsupported Wall Height: </w:t>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r w:rsidRPr="0045105A">
        <w:rPr>
          <w:rFonts w:ascii="Times New Roman" w:hAnsi="Times New Roman"/>
          <w:sz w:val="22"/>
          <w:u w:val="single"/>
        </w:rPr>
        <w:tab/>
      </w:r>
    </w:p>
    <w:p w:rsidR="000B32AD" w:rsidRPr="0045105A" w:rsidRDefault="000B32AD" w:rsidP="000B32AD">
      <w:pPr>
        <w:autoSpaceDE w:val="0"/>
        <w:autoSpaceDN w:val="0"/>
        <w:adjustRightInd w:val="0"/>
        <w:rPr>
          <w:rFonts w:ascii="Times New Roman" w:hAnsi="Times New Roman"/>
          <w:sz w:val="22"/>
        </w:rPr>
      </w:pPr>
    </w:p>
    <w:p w:rsidR="000B32AD" w:rsidRPr="0045105A" w:rsidRDefault="000B32AD" w:rsidP="000B32AD">
      <w:pPr>
        <w:autoSpaceDE w:val="0"/>
        <w:autoSpaceDN w:val="0"/>
        <w:adjustRightInd w:val="0"/>
        <w:rPr>
          <w:rFonts w:ascii="Times New Roman" w:hAnsi="Times New Roman"/>
          <w:sz w:val="22"/>
        </w:rPr>
      </w:pPr>
    </w:p>
    <w:p w:rsidR="000B32AD" w:rsidRPr="0045105A" w:rsidRDefault="000B32AD" w:rsidP="000B32AD">
      <w:pPr>
        <w:keepNext/>
        <w:autoSpaceDE w:val="0"/>
        <w:autoSpaceDN w:val="0"/>
        <w:adjustRightInd w:val="0"/>
        <w:jc w:val="center"/>
        <w:outlineLvl w:val="1"/>
        <w:rPr>
          <w:rFonts w:ascii="Times New Roman" w:hAnsi="Times New Roman"/>
          <w:b/>
          <w:bCs/>
        </w:rPr>
      </w:pPr>
      <w:r w:rsidRPr="0045105A">
        <w:rPr>
          <w:rFonts w:ascii="Times New Roman" w:hAnsi="Times New Roman"/>
          <w:b/>
          <w:bCs/>
        </w:rPr>
        <w:t>SOIL CONDITION -SOIL TYPE</w:t>
      </w:r>
    </w:p>
    <w:p w:rsidR="000B32AD" w:rsidRPr="0045105A" w:rsidRDefault="000B32AD" w:rsidP="000B32AD">
      <w:pPr>
        <w:keepNext/>
        <w:autoSpaceDE w:val="0"/>
        <w:autoSpaceDN w:val="0"/>
        <w:adjustRightInd w:val="0"/>
        <w:rPr>
          <w:rFonts w:ascii="Times New Roman" w:hAnsi="Times New Roman"/>
        </w:rPr>
      </w:pPr>
    </w:p>
    <w:p w:rsidR="000B32AD" w:rsidRPr="0045105A" w:rsidRDefault="000B32AD" w:rsidP="000B32AD">
      <w:pPr>
        <w:autoSpaceDE w:val="0"/>
        <w:autoSpaceDN w:val="0"/>
        <w:adjustRightInd w:val="0"/>
        <w:rPr>
          <w:rFonts w:ascii="Times New Roman" w:hAnsi="Times New Roman"/>
          <w:szCs w:val="18"/>
        </w:rPr>
      </w:pPr>
      <w:r w:rsidRPr="0045105A">
        <w:rPr>
          <w:rFonts w:ascii="Times New Roman" w:hAnsi="Times New Roman"/>
          <w:szCs w:val="18"/>
        </w:rPr>
        <w:t>NOTE: If one manual &amp; visual test for each is not done, soil must be classified as Type "C".</w:t>
      </w:r>
    </w:p>
    <w:p w:rsidR="000B32AD" w:rsidRPr="0045105A" w:rsidRDefault="000B32AD" w:rsidP="000B32AD">
      <w:pPr>
        <w:autoSpaceDE w:val="0"/>
        <w:autoSpaceDN w:val="0"/>
        <w:adjustRightInd w:val="0"/>
        <w:rPr>
          <w:rFonts w:ascii="Times New Roman" w:hAnsi="Times New Roman"/>
          <w:szCs w:val="18"/>
        </w:rPr>
      </w:pPr>
    </w:p>
    <w:p w:rsidR="000B32AD" w:rsidRPr="0045105A" w:rsidRDefault="000B32AD" w:rsidP="000B32AD">
      <w:pPr>
        <w:autoSpaceDE w:val="0"/>
        <w:autoSpaceDN w:val="0"/>
        <w:adjustRightInd w:val="0"/>
        <w:rPr>
          <w:rFonts w:ascii="Times New Roman" w:hAnsi="Times New Roman"/>
          <w:b/>
          <w:bCs/>
        </w:rPr>
      </w:pPr>
      <w:r w:rsidRPr="0045105A">
        <w:rPr>
          <w:rFonts w:ascii="Times New Roman" w:hAnsi="Times New Roman"/>
          <w:b/>
          <w:bCs/>
        </w:rPr>
        <w:t xml:space="preserve">MANUAL TESTS : </w:t>
      </w:r>
    </w:p>
    <w:p w:rsidR="000B32AD" w:rsidRPr="0045105A" w:rsidRDefault="000B32AD" w:rsidP="000B32AD">
      <w:pPr>
        <w:autoSpaceDE w:val="0"/>
        <w:autoSpaceDN w:val="0"/>
        <w:adjustRightInd w:val="0"/>
        <w:rPr>
          <w:rFonts w:ascii="Times New Roman" w:hAnsi="Times New Roman"/>
        </w:rPr>
      </w:pPr>
    </w:p>
    <w:p w:rsidR="000B32AD" w:rsidRPr="0045105A" w:rsidRDefault="000B32AD" w:rsidP="000B32AD">
      <w:pPr>
        <w:autoSpaceDE w:val="0"/>
        <w:autoSpaceDN w:val="0"/>
        <w:adjustRightInd w:val="0"/>
        <w:ind w:left="720"/>
        <w:rPr>
          <w:rFonts w:ascii="Times New Roman" w:hAnsi="Times New Roman"/>
          <w:u w:val="single"/>
        </w:rPr>
      </w:pPr>
      <w:r w:rsidRPr="0045105A">
        <w:rPr>
          <w:rFonts w:ascii="Times New Roman" w:hAnsi="Times New Roman"/>
        </w:rPr>
        <w:t xml:space="preserve">COHESIVE SOILS - RECORD RESULTS: </w:t>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p>
    <w:p w:rsidR="000B32AD" w:rsidRPr="0045105A" w:rsidRDefault="000B32AD" w:rsidP="000B32AD">
      <w:pPr>
        <w:autoSpaceDE w:val="0"/>
        <w:autoSpaceDN w:val="0"/>
        <w:adjustRightInd w:val="0"/>
        <w:rPr>
          <w:rFonts w:ascii="Times New Roman" w:hAnsi="Times New Roman"/>
        </w:rPr>
      </w:pPr>
    </w:p>
    <w:p w:rsidR="000B32AD" w:rsidRPr="0045105A" w:rsidRDefault="000B32AD" w:rsidP="000B32AD">
      <w:pPr>
        <w:autoSpaceDE w:val="0"/>
        <w:autoSpaceDN w:val="0"/>
        <w:adjustRightInd w:val="0"/>
        <w:ind w:left="720"/>
        <w:rPr>
          <w:rFonts w:ascii="Times New Roman" w:hAnsi="Times New Roman"/>
          <w:szCs w:val="18"/>
          <w:u w:val="single"/>
        </w:rPr>
      </w:pPr>
      <w:r w:rsidRPr="0045105A">
        <w:rPr>
          <w:rFonts w:ascii="Times New Roman" w:hAnsi="Times New Roman"/>
          <w:szCs w:val="18"/>
        </w:rPr>
        <w:t xml:space="preserve">GRANULAR SOILS - RECORD RESULTS: </w:t>
      </w:r>
      <w:r w:rsidRPr="0045105A">
        <w:rPr>
          <w:rFonts w:ascii="Times New Roman" w:hAnsi="Times New Roman"/>
          <w:szCs w:val="18"/>
          <w:u w:val="single"/>
        </w:rPr>
        <w:tab/>
      </w:r>
      <w:r w:rsidRPr="0045105A">
        <w:rPr>
          <w:rFonts w:ascii="Times New Roman" w:hAnsi="Times New Roman"/>
          <w:szCs w:val="18"/>
          <w:u w:val="single"/>
        </w:rPr>
        <w:tab/>
      </w:r>
      <w:r w:rsidRPr="0045105A">
        <w:rPr>
          <w:rFonts w:ascii="Times New Roman" w:hAnsi="Times New Roman"/>
          <w:szCs w:val="18"/>
          <w:u w:val="single"/>
        </w:rPr>
        <w:tab/>
      </w:r>
      <w:r w:rsidRPr="0045105A">
        <w:rPr>
          <w:rFonts w:ascii="Times New Roman" w:hAnsi="Times New Roman"/>
          <w:szCs w:val="18"/>
          <w:u w:val="single"/>
        </w:rPr>
        <w:tab/>
      </w:r>
      <w:r w:rsidRPr="0045105A">
        <w:rPr>
          <w:rFonts w:ascii="Times New Roman" w:hAnsi="Times New Roman"/>
          <w:szCs w:val="18"/>
          <w:u w:val="single"/>
        </w:rPr>
        <w:tab/>
      </w:r>
      <w:r w:rsidRPr="0045105A">
        <w:rPr>
          <w:rFonts w:ascii="Times New Roman" w:hAnsi="Times New Roman"/>
          <w:szCs w:val="18"/>
          <w:u w:val="single"/>
        </w:rPr>
        <w:tab/>
      </w:r>
      <w:r w:rsidRPr="0045105A">
        <w:rPr>
          <w:rFonts w:ascii="Times New Roman" w:hAnsi="Times New Roman"/>
          <w:szCs w:val="18"/>
          <w:u w:val="single"/>
        </w:rPr>
        <w:tab/>
      </w:r>
      <w:r w:rsidRPr="0045105A">
        <w:rPr>
          <w:rFonts w:ascii="Times New Roman" w:hAnsi="Times New Roman"/>
          <w:szCs w:val="18"/>
          <w:u w:val="single"/>
        </w:rPr>
        <w:tab/>
      </w:r>
      <w:r w:rsidRPr="0045105A">
        <w:rPr>
          <w:rFonts w:ascii="Times New Roman" w:hAnsi="Times New Roman"/>
          <w:szCs w:val="18"/>
          <w:u w:val="single"/>
        </w:rPr>
        <w:tab/>
      </w:r>
      <w:r w:rsidRPr="0045105A">
        <w:rPr>
          <w:rFonts w:ascii="Times New Roman" w:hAnsi="Times New Roman"/>
          <w:szCs w:val="18"/>
          <w:u w:val="single"/>
        </w:rPr>
        <w:tab/>
      </w:r>
      <w:r w:rsidRPr="0045105A">
        <w:rPr>
          <w:rFonts w:ascii="Times New Roman" w:hAnsi="Times New Roman"/>
          <w:szCs w:val="18"/>
          <w:u w:val="single"/>
        </w:rPr>
        <w:tab/>
      </w:r>
      <w:r w:rsidRPr="0045105A">
        <w:rPr>
          <w:rFonts w:ascii="Times New Roman" w:hAnsi="Times New Roman"/>
          <w:szCs w:val="18"/>
          <w:u w:val="single"/>
        </w:rPr>
        <w:tab/>
      </w:r>
      <w:r w:rsidRPr="0045105A">
        <w:rPr>
          <w:rFonts w:ascii="Times New Roman" w:hAnsi="Times New Roman"/>
          <w:szCs w:val="18"/>
          <w:u w:val="single"/>
        </w:rPr>
        <w:tab/>
      </w:r>
      <w:r w:rsidRPr="0045105A">
        <w:rPr>
          <w:rFonts w:ascii="Times New Roman" w:hAnsi="Times New Roman"/>
          <w:szCs w:val="18"/>
          <w:u w:val="single"/>
        </w:rPr>
        <w:tab/>
      </w:r>
      <w:r w:rsidRPr="0045105A">
        <w:rPr>
          <w:rFonts w:ascii="Times New Roman" w:hAnsi="Times New Roman"/>
          <w:szCs w:val="18"/>
          <w:u w:val="single"/>
        </w:rPr>
        <w:tab/>
      </w:r>
      <w:r w:rsidRPr="0045105A">
        <w:rPr>
          <w:rFonts w:ascii="Times New Roman" w:hAnsi="Times New Roman"/>
          <w:szCs w:val="18"/>
          <w:u w:val="single"/>
        </w:rPr>
        <w:tab/>
      </w:r>
      <w:r w:rsidRPr="0045105A">
        <w:rPr>
          <w:rFonts w:ascii="Times New Roman" w:hAnsi="Times New Roman"/>
          <w:szCs w:val="18"/>
          <w:u w:val="single"/>
        </w:rPr>
        <w:tab/>
      </w:r>
      <w:r w:rsidRPr="0045105A">
        <w:rPr>
          <w:rFonts w:ascii="Times New Roman" w:hAnsi="Times New Roman"/>
          <w:szCs w:val="18"/>
          <w:u w:val="single"/>
        </w:rPr>
        <w:tab/>
      </w:r>
      <w:r w:rsidRPr="0045105A">
        <w:rPr>
          <w:rFonts w:ascii="Times New Roman" w:hAnsi="Times New Roman"/>
          <w:szCs w:val="18"/>
          <w:u w:val="single"/>
        </w:rPr>
        <w:tab/>
      </w:r>
      <w:r w:rsidRPr="0045105A">
        <w:rPr>
          <w:rFonts w:ascii="Times New Roman" w:hAnsi="Times New Roman"/>
          <w:szCs w:val="18"/>
          <w:u w:val="single"/>
        </w:rPr>
        <w:tab/>
      </w:r>
      <w:r w:rsidRPr="0045105A">
        <w:rPr>
          <w:rFonts w:ascii="Times New Roman" w:hAnsi="Times New Roman"/>
          <w:szCs w:val="18"/>
          <w:u w:val="single"/>
        </w:rPr>
        <w:tab/>
      </w:r>
      <w:r w:rsidRPr="0045105A">
        <w:rPr>
          <w:rFonts w:ascii="Times New Roman" w:hAnsi="Times New Roman"/>
          <w:szCs w:val="18"/>
          <w:u w:val="single"/>
        </w:rPr>
        <w:tab/>
      </w:r>
      <w:r w:rsidRPr="0045105A">
        <w:rPr>
          <w:rFonts w:ascii="Times New Roman" w:hAnsi="Times New Roman"/>
          <w:szCs w:val="18"/>
          <w:u w:val="single"/>
        </w:rPr>
        <w:tab/>
      </w:r>
      <w:r w:rsidRPr="0045105A">
        <w:rPr>
          <w:rFonts w:ascii="Times New Roman" w:hAnsi="Times New Roman"/>
          <w:szCs w:val="18"/>
          <w:u w:val="single"/>
        </w:rPr>
        <w:tab/>
      </w:r>
      <w:r w:rsidRPr="0045105A">
        <w:rPr>
          <w:rFonts w:ascii="Times New Roman" w:hAnsi="Times New Roman"/>
          <w:szCs w:val="18"/>
          <w:u w:val="single"/>
        </w:rPr>
        <w:tab/>
      </w:r>
      <w:r w:rsidRPr="0045105A">
        <w:rPr>
          <w:rFonts w:ascii="Times New Roman" w:hAnsi="Times New Roman"/>
          <w:szCs w:val="18"/>
          <w:u w:val="single"/>
        </w:rPr>
        <w:tab/>
      </w:r>
      <w:r w:rsidRPr="0045105A">
        <w:rPr>
          <w:rFonts w:ascii="Times New Roman" w:hAnsi="Times New Roman"/>
          <w:szCs w:val="18"/>
          <w:u w:val="single"/>
        </w:rPr>
        <w:tab/>
      </w:r>
      <w:r w:rsidRPr="0045105A">
        <w:rPr>
          <w:rFonts w:ascii="Times New Roman" w:hAnsi="Times New Roman"/>
          <w:szCs w:val="18"/>
          <w:u w:val="single"/>
        </w:rPr>
        <w:tab/>
      </w:r>
      <w:r w:rsidRPr="0045105A">
        <w:rPr>
          <w:rFonts w:ascii="Times New Roman" w:hAnsi="Times New Roman"/>
          <w:szCs w:val="18"/>
          <w:u w:val="single"/>
        </w:rPr>
        <w:tab/>
      </w:r>
      <w:r w:rsidRPr="0045105A">
        <w:rPr>
          <w:rFonts w:ascii="Times New Roman" w:hAnsi="Times New Roman"/>
          <w:szCs w:val="18"/>
          <w:u w:val="single"/>
        </w:rPr>
        <w:tab/>
      </w:r>
    </w:p>
    <w:p w:rsidR="000B32AD" w:rsidRPr="0045105A" w:rsidRDefault="000B32AD" w:rsidP="000B32AD">
      <w:pPr>
        <w:autoSpaceDE w:val="0"/>
        <w:autoSpaceDN w:val="0"/>
        <w:adjustRightInd w:val="0"/>
        <w:rPr>
          <w:rFonts w:ascii="Times New Roman" w:hAnsi="Times New Roman"/>
          <w:szCs w:val="18"/>
        </w:rPr>
      </w:pPr>
    </w:p>
    <w:p w:rsidR="000B32AD" w:rsidRPr="0045105A" w:rsidRDefault="000B32AD" w:rsidP="000B32AD">
      <w:pPr>
        <w:autoSpaceDE w:val="0"/>
        <w:autoSpaceDN w:val="0"/>
        <w:adjustRightInd w:val="0"/>
        <w:rPr>
          <w:rFonts w:ascii="Times New Roman" w:hAnsi="Times New Roman"/>
          <w:b/>
          <w:bCs/>
        </w:rPr>
      </w:pPr>
      <w:r w:rsidRPr="0045105A">
        <w:rPr>
          <w:rFonts w:ascii="Times New Roman" w:hAnsi="Times New Roman"/>
          <w:b/>
          <w:bCs/>
        </w:rPr>
        <w:t xml:space="preserve">VISUAL TESTS: </w:t>
      </w:r>
    </w:p>
    <w:p w:rsidR="000B32AD" w:rsidRPr="0045105A" w:rsidRDefault="000B32AD" w:rsidP="000B32AD">
      <w:pPr>
        <w:autoSpaceDE w:val="0"/>
        <w:autoSpaceDN w:val="0"/>
        <w:adjustRightInd w:val="0"/>
        <w:rPr>
          <w:rFonts w:ascii="Times New Roman" w:hAnsi="Times New Roman"/>
        </w:rPr>
      </w:pPr>
    </w:p>
    <w:p w:rsidR="000B32AD" w:rsidRPr="0045105A" w:rsidRDefault="000B32AD" w:rsidP="000B32AD">
      <w:pPr>
        <w:tabs>
          <w:tab w:val="left" w:leader="dot" w:pos="8640"/>
        </w:tabs>
        <w:autoSpaceDE w:val="0"/>
        <w:autoSpaceDN w:val="0"/>
        <w:adjustRightInd w:val="0"/>
        <w:ind w:left="360"/>
        <w:rPr>
          <w:rFonts w:ascii="Times New Roman" w:hAnsi="Times New Roman"/>
          <w:szCs w:val="6"/>
          <w:u w:val="single"/>
        </w:rPr>
      </w:pPr>
      <w:r w:rsidRPr="0045105A">
        <w:rPr>
          <w:rFonts w:ascii="Times New Roman" w:hAnsi="Times New Roman"/>
          <w:szCs w:val="6"/>
        </w:rPr>
        <w:t xml:space="preserve">FISSURES -TRENCH SIDE (CRACKS OR SPALLS): </w:t>
      </w:r>
      <w:r w:rsidRPr="0045105A">
        <w:rPr>
          <w:rFonts w:ascii="Times New Roman" w:hAnsi="Times New Roman"/>
          <w:szCs w:val="6"/>
        </w:rPr>
        <w:tab/>
      </w:r>
      <w:r w:rsidRPr="0045105A">
        <w:rPr>
          <w:rFonts w:ascii="Times New Roman" w:hAnsi="Times New Roman"/>
          <w:szCs w:val="6"/>
          <w:u w:val="single"/>
        </w:rPr>
        <w:tab/>
      </w:r>
    </w:p>
    <w:p w:rsidR="000B32AD" w:rsidRPr="0045105A" w:rsidRDefault="000B32AD" w:rsidP="000B32AD">
      <w:pPr>
        <w:tabs>
          <w:tab w:val="left" w:leader="dot" w:pos="8640"/>
        </w:tabs>
        <w:autoSpaceDE w:val="0"/>
        <w:autoSpaceDN w:val="0"/>
        <w:adjustRightInd w:val="0"/>
        <w:ind w:left="360"/>
        <w:rPr>
          <w:rFonts w:ascii="Times New Roman" w:hAnsi="Times New Roman"/>
          <w:szCs w:val="6"/>
          <w:u w:val="single"/>
        </w:rPr>
      </w:pPr>
      <w:r w:rsidRPr="0045105A">
        <w:rPr>
          <w:rFonts w:ascii="Times New Roman" w:hAnsi="Times New Roman"/>
          <w:szCs w:val="6"/>
        </w:rPr>
        <w:t xml:space="preserve">FISSURES -TOP OF TRENCH (CRACKS OR OPENINGS): </w:t>
      </w:r>
      <w:r w:rsidRPr="0045105A">
        <w:rPr>
          <w:rFonts w:ascii="Times New Roman" w:hAnsi="Times New Roman"/>
          <w:szCs w:val="6"/>
        </w:rPr>
        <w:tab/>
      </w:r>
      <w:r w:rsidRPr="0045105A">
        <w:rPr>
          <w:rFonts w:ascii="Times New Roman" w:hAnsi="Times New Roman"/>
          <w:szCs w:val="6"/>
          <w:u w:val="single"/>
        </w:rPr>
        <w:tab/>
      </w:r>
    </w:p>
    <w:p w:rsidR="000B32AD" w:rsidRPr="0045105A" w:rsidRDefault="000B32AD" w:rsidP="000B32AD">
      <w:pPr>
        <w:tabs>
          <w:tab w:val="left" w:leader="dot" w:pos="8640"/>
        </w:tabs>
        <w:autoSpaceDE w:val="0"/>
        <w:autoSpaceDN w:val="0"/>
        <w:adjustRightInd w:val="0"/>
        <w:ind w:left="360"/>
        <w:rPr>
          <w:rFonts w:ascii="Times New Roman" w:hAnsi="Times New Roman"/>
          <w:szCs w:val="6"/>
          <w:u w:val="single"/>
        </w:rPr>
      </w:pPr>
      <w:r w:rsidRPr="0045105A">
        <w:rPr>
          <w:rFonts w:ascii="Times New Roman" w:hAnsi="Times New Roman"/>
          <w:szCs w:val="6"/>
        </w:rPr>
        <w:t xml:space="preserve">SOIL LAYERS SLOPE INTO TRENCH 4:1 OR STEEPER: </w:t>
      </w:r>
      <w:r w:rsidRPr="0045105A">
        <w:rPr>
          <w:rFonts w:ascii="Times New Roman" w:hAnsi="Times New Roman"/>
          <w:szCs w:val="6"/>
        </w:rPr>
        <w:tab/>
      </w:r>
      <w:r w:rsidRPr="0045105A">
        <w:rPr>
          <w:rFonts w:ascii="Times New Roman" w:hAnsi="Times New Roman"/>
          <w:szCs w:val="6"/>
          <w:u w:val="single"/>
        </w:rPr>
        <w:tab/>
      </w:r>
    </w:p>
    <w:p w:rsidR="000B32AD" w:rsidRPr="0045105A" w:rsidRDefault="000B32AD" w:rsidP="000B32AD">
      <w:pPr>
        <w:tabs>
          <w:tab w:val="left" w:leader="dot" w:pos="8640"/>
        </w:tabs>
        <w:autoSpaceDE w:val="0"/>
        <w:autoSpaceDN w:val="0"/>
        <w:adjustRightInd w:val="0"/>
        <w:ind w:left="360"/>
        <w:rPr>
          <w:rFonts w:ascii="Times New Roman" w:hAnsi="Times New Roman"/>
          <w:szCs w:val="6"/>
          <w:u w:val="single"/>
        </w:rPr>
      </w:pPr>
      <w:r w:rsidRPr="0045105A">
        <w:rPr>
          <w:rFonts w:ascii="Times New Roman" w:hAnsi="Times New Roman"/>
          <w:szCs w:val="6"/>
        </w:rPr>
        <w:t xml:space="preserve">ROCK LAYER ABOVE SOIL LAYER </w:t>
      </w:r>
      <w:r w:rsidRPr="0045105A">
        <w:rPr>
          <w:rFonts w:ascii="Times New Roman" w:hAnsi="Times New Roman"/>
          <w:szCs w:val="6"/>
        </w:rPr>
        <w:tab/>
      </w:r>
      <w:r w:rsidRPr="0045105A">
        <w:rPr>
          <w:rFonts w:ascii="Times New Roman" w:hAnsi="Times New Roman"/>
          <w:szCs w:val="6"/>
          <w:u w:val="single"/>
        </w:rPr>
        <w:tab/>
      </w:r>
    </w:p>
    <w:p w:rsidR="000B32AD" w:rsidRPr="0045105A" w:rsidRDefault="000B32AD" w:rsidP="000B32AD">
      <w:pPr>
        <w:tabs>
          <w:tab w:val="left" w:leader="dot" w:pos="8640"/>
        </w:tabs>
        <w:autoSpaceDE w:val="0"/>
        <w:autoSpaceDN w:val="0"/>
        <w:adjustRightInd w:val="0"/>
        <w:ind w:left="360"/>
        <w:rPr>
          <w:rFonts w:ascii="Times New Roman" w:hAnsi="Times New Roman"/>
          <w:szCs w:val="6"/>
          <w:u w:val="single"/>
        </w:rPr>
      </w:pPr>
      <w:r w:rsidRPr="0045105A">
        <w:rPr>
          <w:rFonts w:ascii="Times New Roman" w:hAnsi="Times New Roman"/>
          <w:szCs w:val="6"/>
        </w:rPr>
        <w:t xml:space="preserve">SEEPAGE INTO TRENCH FROM SIDES </w:t>
      </w:r>
      <w:r w:rsidRPr="0045105A">
        <w:rPr>
          <w:rFonts w:ascii="Times New Roman" w:hAnsi="Times New Roman"/>
          <w:szCs w:val="6"/>
          <w:u w:val="single"/>
        </w:rPr>
        <w:t xml:space="preserve">             </w:t>
      </w:r>
      <w:r w:rsidRPr="0045105A">
        <w:rPr>
          <w:rFonts w:ascii="Times New Roman" w:hAnsi="Times New Roman"/>
          <w:szCs w:val="6"/>
        </w:rPr>
        <w:t xml:space="preserve">, SURFACE </w:t>
      </w:r>
      <w:r w:rsidRPr="0045105A">
        <w:rPr>
          <w:rFonts w:ascii="Times New Roman" w:hAnsi="Times New Roman"/>
          <w:szCs w:val="6"/>
          <w:u w:val="single"/>
        </w:rPr>
        <w:t xml:space="preserve">             </w:t>
      </w:r>
      <w:r w:rsidRPr="0045105A">
        <w:rPr>
          <w:rFonts w:ascii="Times New Roman" w:hAnsi="Times New Roman"/>
          <w:szCs w:val="6"/>
        </w:rPr>
        <w:t xml:space="preserve">, BOTTOM </w:t>
      </w:r>
      <w:r w:rsidRPr="0045105A">
        <w:rPr>
          <w:rFonts w:ascii="Times New Roman" w:hAnsi="Times New Roman"/>
          <w:szCs w:val="6"/>
        </w:rPr>
        <w:tab/>
      </w:r>
      <w:r w:rsidRPr="0045105A">
        <w:rPr>
          <w:rFonts w:ascii="Times New Roman" w:hAnsi="Times New Roman"/>
          <w:szCs w:val="6"/>
          <w:u w:val="single"/>
        </w:rPr>
        <w:tab/>
      </w:r>
    </w:p>
    <w:p w:rsidR="000B32AD" w:rsidRPr="0045105A" w:rsidRDefault="000B32AD" w:rsidP="000B32AD">
      <w:pPr>
        <w:tabs>
          <w:tab w:val="left" w:leader="dot" w:pos="8640"/>
        </w:tabs>
        <w:autoSpaceDE w:val="0"/>
        <w:autoSpaceDN w:val="0"/>
        <w:adjustRightInd w:val="0"/>
        <w:ind w:left="360"/>
        <w:rPr>
          <w:rFonts w:ascii="Times New Roman" w:hAnsi="Times New Roman"/>
          <w:szCs w:val="6"/>
          <w:u w:val="single"/>
        </w:rPr>
      </w:pPr>
      <w:r w:rsidRPr="0045105A">
        <w:rPr>
          <w:rFonts w:ascii="Times New Roman" w:hAnsi="Times New Roman"/>
          <w:szCs w:val="6"/>
        </w:rPr>
        <w:t xml:space="preserve">VIBRATION SOURCES THAT MAY EFFECT TRENCH STABILITY. </w:t>
      </w:r>
      <w:r w:rsidRPr="0045105A">
        <w:rPr>
          <w:rFonts w:ascii="Times New Roman" w:hAnsi="Times New Roman"/>
          <w:szCs w:val="6"/>
        </w:rPr>
        <w:tab/>
      </w:r>
      <w:r w:rsidRPr="0045105A">
        <w:rPr>
          <w:rFonts w:ascii="Times New Roman" w:hAnsi="Times New Roman"/>
          <w:szCs w:val="6"/>
          <w:u w:val="single"/>
        </w:rPr>
        <w:tab/>
      </w:r>
    </w:p>
    <w:p w:rsidR="000B32AD" w:rsidRPr="0045105A" w:rsidRDefault="000B32AD" w:rsidP="000B32AD">
      <w:pPr>
        <w:tabs>
          <w:tab w:val="left" w:leader="dot" w:pos="8640"/>
        </w:tabs>
        <w:autoSpaceDE w:val="0"/>
        <w:autoSpaceDN w:val="0"/>
        <w:adjustRightInd w:val="0"/>
        <w:ind w:left="360"/>
        <w:rPr>
          <w:rFonts w:ascii="Times New Roman" w:hAnsi="Times New Roman"/>
          <w:szCs w:val="6"/>
          <w:u w:val="single"/>
        </w:rPr>
      </w:pPr>
      <w:r w:rsidRPr="0045105A">
        <w:rPr>
          <w:rFonts w:ascii="Times New Roman" w:hAnsi="Times New Roman"/>
          <w:szCs w:val="6"/>
        </w:rPr>
        <w:t xml:space="preserve">PRIOR OF EXISTING EXCAVATION CROSSING TRENCH: </w:t>
      </w:r>
      <w:r w:rsidRPr="0045105A">
        <w:rPr>
          <w:rFonts w:ascii="Times New Roman" w:hAnsi="Times New Roman"/>
          <w:szCs w:val="6"/>
          <w:u w:val="single"/>
        </w:rPr>
        <w:t xml:space="preserve">         </w:t>
      </w:r>
      <w:r w:rsidRPr="0045105A">
        <w:rPr>
          <w:rFonts w:ascii="Times New Roman" w:hAnsi="Times New Roman"/>
          <w:szCs w:val="6"/>
        </w:rPr>
        <w:t xml:space="preserve"> PARALLEL </w:t>
      </w:r>
      <w:r w:rsidRPr="0045105A">
        <w:rPr>
          <w:rFonts w:ascii="Times New Roman" w:hAnsi="Times New Roman"/>
          <w:szCs w:val="6"/>
        </w:rPr>
        <w:tab/>
      </w:r>
      <w:r w:rsidRPr="0045105A">
        <w:rPr>
          <w:rFonts w:ascii="Times New Roman" w:hAnsi="Times New Roman"/>
          <w:szCs w:val="6"/>
          <w:u w:val="single"/>
        </w:rPr>
        <w:tab/>
      </w:r>
    </w:p>
    <w:p w:rsidR="000B32AD" w:rsidRPr="0045105A" w:rsidRDefault="000B32AD" w:rsidP="000B32AD">
      <w:pPr>
        <w:tabs>
          <w:tab w:val="left" w:leader="dot" w:pos="8640"/>
        </w:tabs>
        <w:autoSpaceDE w:val="0"/>
        <w:autoSpaceDN w:val="0"/>
        <w:adjustRightInd w:val="0"/>
        <w:ind w:left="720"/>
        <w:rPr>
          <w:rFonts w:ascii="Times New Roman" w:hAnsi="Times New Roman"/>
          <w:szCs w:val="6"/>
        </w:rPr>
      </w:pPr>
    </w:p>
    <w:p w:rsidR="000B32AD" w:rsidRPr="0045105A" w:rsidRDefault="000B32AD" w:rsidP="000B32AD">
      <w:pPr>
        <w:autoSpaceDE w:val="0"/>
        <w:autoSpaceDN w:val="0"/>
        <w:adjustRightInd w:val="0"/>
        <w:rPr>
          <w:rFonts w:ascii="Times New Roman" w:hAnsi="Times New Roman"/>
          <w:szCs w:val="16"/>
        </w:rPr>
      </w:pPr>
    </w:p>
    <w:p w:rsidR="000B32AD" w:rsidRPr="0045105A" w:rsidRDefault="000B32AD" w:rsidP="000B32AD">
      <w:pPr>
        <w:autoSpaceDE w:val="0"/>
        <w:autoSpaceDN w:val="0"/>
        <w:adjustRightInd w:val="0"/>
        <w:rPr>
          <w:rFonts w:ascii="Times New Roman" w:hAnsi="Times New Roman"/>
        </w:rPr>
      </w:pPr>
      <w:r w:rsidRPr="0045105A">
        <w:rPr>
          <w:rFonts w:ascii="Times New Roman" w:hAnsi="Times New Roman"/>
        </w:rPr>
        <w:t xml:space="preserve">ADDITIONAL COMMENTS/NOTES: </w:t>
      </w:r>
    </w:p>
    <w:p w:rsidR="000B32AD" w:rsidRPr="0045105A" w:rsidRDefault="000B32AD" w:rsidP="000B32AD">
      <w:pPr>
        <w:autoSpaceDE w:val="0"/>
        <w:autoSpaceDN w:val="0"/>
        <w:adjustRightInd w:val="0"/>
        <w:rPr>
          <w:rFonts w:ascii="Times New Roman" w:hAnsi="Times New Roman"/>
        </w:rPr>
      </w:pPr>
    </w:p>
    <w:p w:rsidR="000B32AD" w:rsidRPr="0045105A" w:rsidRDefault="000B32AD" w:rsidP="000B32AD">
      <w:pPr>
        <w:autoSpaceDE w:val="0"/>
        <w:autoSpaceDN w:val="0"/>
        <w:adjustRightInd w:val="0"/>
        <w:rPr>
          <w:rFonts w:cs="Arial"/>
          <w:sz w:val="20"/>
        </w:rPr>
      </w:pP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sidRPr="0045105A">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0B32AD" w:rsidRDefault="000B32AD" w:rsidP="000B32AD">
      <w:pPr>
        <w:spacing w:after="160" w:line="259" w:lineRule="auto"/>
      </w:pPr>
    </w:p>
    <w:sectPr w:rsidR="000B3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4E5E"/>
    <w:multiLevelType w:val="hybridMultilevel"/>
    <w:tmpl w:val="75022E4E"/>
    <w:lvl w:ilvl="0" w:tplc="A81845C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EB21EF"/>
    <w:multiLevelType w:val="hybridMultilevel"/>
    <w:tmpl w:val="FC10B2CE"/>
    <w:lvl w:ilvl="0" w:tplc="A81845C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D53F7A"/>
    <w:multiLevelType w:val="hybridMultilevel"/>
    <w:tmpl w:val="EF9A84CA"/>
    <w:lvl w:ilvl="0" w:tplc="A81845C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7C211F"/>
    <w:multiLevelType w:val="hybridMultilevel"/>
    <w:tmpl w:val="D4BAA460"/>
    <w:lvl w:ilvl="0" w:tplc="A81845C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3MTM1MjEwNDU0MDZX0lEKTi0uzszPAykwrAUAwlESkSwAAAA="/>
  </w:docVars>
  <w:rsids>
    <w:rsidRoot w:val="000B32AD"/>
    <w:rsid w:val="000B3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4EA0"/>
  <w15:chartTrackingRefBased/>
  <w15:docId w15:val="{E0A4C421-E822-4D25-8450-FC26F232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AD"/>
    <w:pPr>
      <w:spacing w:after="0" w:line="240" w:lineRule="auto"/>
    </w:pPr>
    <w:rPr>
      <w:rFonts w:ascii="Arial" w:eastAsia="Cambria" w:hAnsi="Arial" w:cs="Times New Roman"/>
      <w:sz w:val="24"/>
      <w:szCs w:val="24"/>
    </w:rPr>
  </w:style>
  <w:style w:type="paragraph" w:styleId="Heading1">
    <w:name w:val="heading 1"/>
    <w:basedOn w:val="Normal"/>
    <w:next w:val="Normal"/>
    <w:link w:val="Heading1Char"/>
    <w:qFormat/>
    <w:rsid w:val="000B32AD"/>
    <w:pPr>
      <w:keepNext/>
      <w:widowControl w:val="0"/>
      <w:tabs>
        <w:tab w:val="left" w:pos="-720"/>
      </w:tabs>
      <w:suppressAutoHyphens/>
      <w:overflowPunct w:val="0"/>
      <w:autoSpaceDE w:val="0"/>
      <w:autoSpaceDN w:val="0"/>
      <w:adjustRightInd w:val="0"/>
      <w:spacing w:after="120"/>
      <w:jc w:val="both"/>
      <w:textAlignment w:val="baseline"/>
      <w:outlineLvl w:val="0"/>
    </w:pPr>
    <w:rPr>
      <w:rFonts w:ascii="Times New Roman" w:eastAsia="Times New Roman" w:hAnsi="Times New Roman"/>
      <w:b/>
      <w:caps/>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2AD"/>
    <w:rPr>
      <w:rFonts w:ascii="Times New Roman" w:eastAsia="Times New Roman" w:hAnsi="Times New Roman" w:cs="Times New Roman"/>
      <w:b/>
      <w:caps/>
      <w:kern w:val="28"/>
      <w:sz w:val="24"/>
      <w:szCs w:val="20"/>
      <w:u w:val="single"/>
    </w:rPr>
  </w:style>
  <w:style w:type="table" w:styleId="TableGrid">
    <w:name w:val="Table Grid"/>
    <w:basedOn w:val="TableNormal"/>
    <w:rsid w:val="000B32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Maitland</dc:creator>
  <cp:keywords/>
  <dc:description/>
  <cp:lastModifiedBy>Brian Maitland</cp:lastModifiedBy>
  <cp:revision>1</cp:revision>
  <dcterms:created xsi:type="dcterms:W3CDTF">2020-04-07T15:22:00Z</dcterms:created>
  <dcterms:modified xsi:type="dcterms:W3CDTF">2020-04-07T15:23:00Z</dcterms:modified>
</cp:coreProperties>
</file>